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0B" w:rsidRDefault="00E13B0B">
      <w:pPr>
        <w:pStyle w:val="ConsPlusTitlePage"/>
      </w:pPr>
      <w:r>
        <w:t xml:space="preserve">Документ предоставлен </w:t>
      </w:r>
      <w:hyperlink r:id="rId5" w:history="1">
        <w:r>
          <w:rPr>
            <w:color w:val="0000FF"/>
          </w:rPr>
          <w:t>КонсультантПлюс</w:t>
        </w:r>
      </w:hyperlink>
      <w:r>
        <w:br/>
      </w:r>
    </w:p>
    <w:p w:rsidR="00E13B0B" w:rsidRDefault="00E13B0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7"/>
        <w:gridCol w:w="4608"/>
      </w:tblGrid>
      <w:tr w:rsidR="00E13B0B">
        <w:tc>
          <w:tcPr>
            <w:tcW w:w="5103" w:type="dxa"/>
            <w:tcBorders>
              <w:top w:val="nil"/>
              <w:left w:val="nil"/>
              <w:bottom w:val="nil"/>
              <w:right w:val="nil"/>
            </w:tcBorders>
          </w:tcPr>
          <w:p w:rsidR="00E13B0B" w:rsidRDefault="00E13B0B">
            <w:pPr>
              <w:pStyle w:val="ConsPlusNormal"/>
            </w:pPr>
            <w:r>
              <w:t>10 июня 2011 года</w:t>
            </w:r>
          </w:p>
        </w:tc>
        <w:tc>
          <w:tcPr>
            <w:tcW w:w="5103" w:type="dxa"/>
            <w:tcBorders>
              <w:top w:val="nil"/>
              <w:left w:val="nil"/>
              <w:bottom w:val="nil"/>
              <w:right w:val="nil"/>
            </w:tcBorders>
          </w:tcPr>
          <w:p w:rsidR="00E13B0B" w:rsidRDefault="00E13B0B">
            <w:pPr>
              <w:pStyle w:val="ConsPlusNormal"/>
              <w:jc w:val="right"/>
            </w:pPr>
            <w:r>
              <w:t>494-ОЗ</w:t>
            </w:r>
          </w:p>
        </w:tc>
      </w:tr>
    </w:tbl>
    <w:p w:rsidR="00E13B0B" w:rsidRDefault="00E13B0B">
      <w:pPr>
        <w:pStyle w:val="ConsPlusNormal"/>
        <w:pBdr>
          <w:top w:val="single" w:sz="6" w:space="0" w:color="auto"/>
        </w:pBdr>
        <w:spacing w:before="100" w:after="100"/>
        <w:jc w:val="both"/>
        <w:rPr>
          <w:sz w:val="2"/>
          <w:szCs w:val="2"/>
        </w:rPr>
      </w:pPr>
    </w:p>
    <w:p w:rsidR="00E13B0B" w:rsidRDefault="00E13B0B">
      <w:pPr>
        <w:pStyle w:val="ConsPlusNormal"/>
      </w:pPr>
    </w:p>
    <w:p w:rsidR="00E13B0B" w:rsidRDefault="00E13B0B">
      <w:pPr>
        <w:pStyle w:val="ConsPlusTitle"/>
        <w:jc w:val="center"/>
      </w:pPr>
      <w:bookmarkStart w:id="0" w:name="_GoBack"/>
      <w:r>
        <w:t>ЗАКОН АМУРСКОЙ ОБЛАСТИ</w:t>
      </w:r>
    </w:p>
    <w:p w:rsidR="00E13B0B" w:rsidRDefault="00E13B0B">
      <w:pPr>
        <w:pStyle w:val="ConsPlusTitle"/>
        <w:jc w:val="center"/>
      </w:pPr>
    </w:p>
    <w:p w:rsidR="00E13B0B" w:rsidRDefault="00E13B0B">
      <w:pPr>
        <w:pStyle w:val="ConsPlusTitle"/>
        <w:jc w:val="center"/>
      </w:pPr>
      <w:r>
        <w:t>О КОНТРОЛЬНО-СЧЕТНОЙ ПАЛАТЕ АМУРСКОЙ ОБЛАСТИ</w:t>
      </w:r>
      <w:bookmarkEnd w:id="0"/>
    </w:p>
    <w:p w:rsidR="00E13B0B" w:rsidRDefault="00E13B0B">
      <w:pPr>
        <w:pStyle w:val="ConsPlusNormal"/>
        <w:jc w:val="center"/>
      </w:pPr>
    </w:p>
    <w:p w:rsidR="00E13B0B" w:rsidRDefault="00E13B0B">
      <w:pPr>
        <w:pStyle w:val="ConsPlusNormal"/>
        <w:jc w:val="right"/>
      </w:pPr>
      <w:proofErr w:type="gramStart"/>
      <w:r>
        <w:t>Принят</w:t>
      </w:r>
      <w:proofErr w:type="gramEnd"/>
    </w:p>
    <w:p w:rsidR="00E13B0B" w:rsidRDefault="00E13B0B">
      <w:pPr>
        <w:pStyle w:val="ConsPlusNormal"/>
        <w:jc w:val="right"/>
      </w:pPr>
      <w:r>
        <w:t>Законодательным Собранием</w:t>
      </w:r>
    </w:p>
    <w:p w:rsidR="00E13B0B" w:rsidRDefault="00E13B0B">
      <w:pPr>
        <w:pStyle w:val="ConsPlusNormal"/>
        <w:jc w:val="right"/>
      </w:pPr>
      <w:r>
        <w:t>Амурской области</w:t>
      </w:r>
    </w:p>
    <w:p w:rsidR="00E13B0B" w:rsidRDefault="00E13B0B">
      <w:pPr>
        <w:pStyle w:val="ConsPlusNormal"/>
        <w:jc w:val="right"/>
      </w:pPr>
      <w:r>
        <w:t>26 мая 2011 года</w:t>
      </w:r>
    </w:p>
    <w:p w:rsidR="00E13B0B" w:rsidRDefault="00E13B0B">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E13B0B">
        <w:trPr>
          <w:jc w:val="center"/>
        </w:trPr>
        <w:tc>
          <w:tcPr>
            <w:tcW w:w="10147" w:type="dxa"/>
            <w:tcBorders>
              <w:top w:val="nil"/>
              <w:left w:val="single" w:sz="24" w:space="0" w:color="CED3F1"/>
              <w:bottom w:val="nil"/>
              <w:right w:val="single" w:sz="24" w:space="0" w:color="F4F3F8"/>
            </w:tcBorders>
            <w:shd w:val="clear" w:color="auto" w:fill="F4F3F8"/>
          </w:tcPr>
          <w:p w:rsidR="00E13B0B" w:rsidRDefault="00E13B0B">
            <w:pPr>
              <w:pStyle w:val="ConsPlusNormal"/>
              <w:jc w:val="center"/>
            </w:pPr>
            <w:r>
              <w:rPr>
                <w:color w:val="392C69"/>
              </w:rPr>
              <w:t>Список изменяющих документов</w:t>
            </w:r>
          </w:p>
          <w:p w:rsidR="00E13B0B" w:rsidRDefault="00E13B0B">
            <w:pPr>
              <w:pStyle w:val="ConsPlusNormal"/>
              <w:jc w:val="center"/>
            </w:pPr>
            <w:proofErr w:type="gramStart"/>
            <w:r>
              <w:rPr>
                <w:color w:val="392C69"/>
              </w:rPr>
              <w:t>(в ред. Законов Амурской области</w:t>
            </w:r>
            <w:proofErr w:type="gramEnd"/>
          </w:p>
          <w:p w:rsidR="00E13B0B" w:rsidRDefault="00E13B0B">
            <w:pPr>
              <w:pStyle w:val="ConsPlusNormal"/>
              <w:jc w:val="center"/>
            </w:pPr>
            <w:r>
              <w:rPr>
                <w:color w:val="392C69"/>
              </w:rPr>
              <w:t xml:space="preserve">от 05.09.2013 </w:t>
            </w:r>
            <w:hyperlink r:id="rId6" w:history="1">
              <w:r>
                <w:rPr>
                  <w:color w:val="0000FF"/>
                </w:rPr>
                <w:t>N 210-ОЗ</w:t>
              </w:r>
            </w:hyperlink>
            <w:r>
              <w:rPr>
                <w:color w:val="392C69"/>
              </w:rPr>
              <w:t xml:space="preserve">, от 25.11.2013 </w:t>
            </w:r>
            <w:hyperlink r:id="rId7" w:history="1">
              <w:r>
                <w:rPr>
                  <w:color w:val="0000FF"/>
                </w:rPr>
                <w:t>N 279-ОЗ</w:t>
              </w:r>
            </w:hyperlink>
            <w:r>
              <w:rPr>
                <w:color w:val="392C69"/>
              </w:rPr>
              <w:t>,</w:t>
            </w:r>
          </w:p>
          <w:p w:rsidR="00E13B0B" w:rsidRDefault="00E13B0B">
            <w:pPr>
              <w:pStyle w:val="ConsPlusNormal"/>
              <w:jc w:val="center"/>
            </w:pPr>
            <w:r>
              <w:rPr>
                <w:color w:val="392C69"/>
              </w:rPr>
              <w:t xml:space="preserve">от 09.06.2014 </w:t>
            </w:r>
            <w:hyperlink r:id="rId8" w:history="1">
              <w:r>
                <w:rPr>
                  <w:color w:val="0000FF"/>
                </w:rPr>
                <w:t>N 373-ОЗ</w:t>
              </w:r>
            </w:hyperlink>
            <w:r>
              <w:rPr>
                <w:color w:val="392C69"/>
              </w:rPr>
              <w:t xml:space="preserve">, от 04.04.2016 </w:t>
            </w:r>
            <w:hyperlink r:id="rId9" w:history="1">
              <w:r>
                <w:rPr>
                  <w:color w:val="0000FF"/>
                </w:rPr>
                <w:t>N 665-ОЗ</w:t>
              </w:r>
            </w:hyperlink>
            <w:r>
              <w:rPr>
                <w:color w:val="392C69"/>
              </w:rPr>
              <w:t>,</w:t>
            </w:r>
          </w:p>
          <w:p w:rsidR="00E13B0B" w:rsidRDefault="00E13B0B">
            <w:pPr>
              <w:pStyle w:val="ConsPlusNormal"/>
              <w:jc w:val="center"/>
            </w:pPr>
            <w:r>
              <w:rPr>
                <w:color w:val="392C69"/>
              </w:rPr>
              <w:t xml:space="preserve">от 05.06.2017 </w:t>
            </w:r>
            <w:hyperlink r:id="rId10" w:history="1">
              <w:r>
                <w:rPr>
                  <w:color w:val="0000FF"/>
                </w:rPr>
                <w:t>N 82-ОЗ</w:t>
              </w:r>
            </w:hyperlink>
            <w:r>
              <w:rPr>
                <w:color w:val="392C69"/>
              </w:rPr>
              <w:t xml:space="preserve">, от 10.04.2019 </w:t>
            </w:r>
            <w:hyperlink r:id="rId11" w:history="1">
              <w:r>
                <w:rPr>
                  <w:color w:val="0000FF"/>
                </w:rPr>
                <w:t>N 343-ОЗ</w:t>
              </w:r>
            </w:hyperlink>
            <w:r>
              <w:rPr>
                <w:color w:val="392C69"/>
              </w:rPr>
              <w:t>,</w:t>
            </w:r>
          </w:p>
          <w:p w:rsidR="00E13B0B" w:rsidRDefault="00E13B0B">
            <w:pPr>
              <w:pStyle w:val="ConsPlusNormal"/>
              <w:jc w:val="center"/>
            </w:pPr>
            <w:r>
              <w:rPr>
                <w:color w:val="392C69"/>
              </w:rPr>
              <w:t xml:space="preserve">от 02.07.2019 </w:t>
            </w:r>
            <w:hyperlink r:id="rId12" w:history="1">
              <w:r>
                <w:rPr>
                  <w:color w:val="0000FF"/>
                </w:rPr>
                <w:t>N 377-ОЗ</w:t>
              </w:r>
            </w:hyperlink>
            <w:r>
              <w:rPr>
                <w:color w:val="392C69"/>
              </w:rPr>
              <w:t xml:space="preserve">, от 01.11.2019 </w:t>
            </w:r>
            <w:hyperlink r:id="rId13" w:history="1">
              <w:r>
                <w:rPr>
                  <w:color w:val="0000FF"/>
                </w:rPr>
                <w:t>N 424-ОЗ</w:t>
              </w:r>
            </w:hyperlink>
            <w:r>
              <w:rPr>
                <w:color w:val="392C69"/>
              </w:rPr>
              <w:t>,</w:t>
            </w:r>
          </w:p>
          <w:p w:rsidR="00E13B0B" w:rsidRDefault="00E13B0B">
            <w:pPr>
              <w:pStyle w:val="ConsPlusNormal"/>
              <w:jc w:val="center"/>
            </w:pPr>
            <w:r>
              <w:rPr>
                <w:color w:val="392C69"/>
              </w:rPr>
              <w:t xml:space="preserve">от 13.05.2020 </w:t>
            </w:r>
            <w:hyperlink r:id="rId14" w:history="1">
              <w:r>
                <w:rPr>
                  <w:color w:val="0000FF"/>
                </w:rPr>
                <w:t>N 515-ОЗ</w:t>
              </w:r>
            </w:hyperlink>
            <w:r>
              <w:rPr>
                <w:color w:val="392C69"/>
              </w:rPr>
              <w:t>)</w:t>
            </w:r>
          </w:p>
        </w:tc>
      </w:tr>
    </w:tbl>
    <w:p w:rsidR="00E13B0B" w:rsidRDefault="00E13B0B">
      <w:pPr>
        <w:pStyle w:val="ConsPlusNormal"/>
        <w:jc w:val="center"/>
      </w:pPr>
    </w:p>
    <w:p w:rsidR="00E13B0B" w:rsidRDefault="00E13B0B">
      <w:pPr>
        <w:pStyle w:val="ConsPlusNormal"/>
        <w:ind w:firstLine="540"/>
        <w:jc w:val="both"/>
      </w:pPr>
      <w:proofErr w:type="gramStart"/>
      <w:r>
        <w:t xml:space="preserve">Настоящий Закон в соответствии с Федеральным </w:t>
      </w:r>
      <w:hyperlink r:id="rId15" w:history="1">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16" w:history="1">
        <w:r>
          <w:rPr>
            <w:color w:val="0000FF"/>
          </w:rPr>
          <w:t>кодексом</w:t>
        </w:r>
      </w:hyperlink>
      <w:r>
        <w:t xml:space="preserve"> Российской Федерации, </w:t>
      </w:r>
      <w:hyperlink r:id="rId17" w:history="1">
        <w:r>
          <w:rPr>
            <w:color w:val="0000FF"/>
          </w:rPr>
          <w:t>Уставом</w:t>
        </w:r>
      </w:hyperlink>
      <w:r>
        <w:t xml:space="preserve"> (основным Законом) Амурской области устанавливает статус, состав, порядок определения структуры, полномочия контрольно-счетной палаты Амурской области и порядок их осуществления.</w:t>
      </w:r>
      <w:proofErr w:type="gramEnd"/>
    </w:p>
    <w:p w:rsidR="00E13B0B" w:rsidRDefault="00E13B0B">
      <w:pPr>
        <w:pStyle w:val="ConsPlusNormal"/>
        <w:jc w:val="both"/>
      </w:pPr>
      <w:r>
        <w:t xml:space="preserve">(преамбула введена Законом Амурской области от 25.11.2013 </w:t>
      </w:r>
      <w:hyperlink r:id="rId18" w:history="1">
        <w:r>
          <w:rPr>
            <w:color w:val="0000FF"/>
          </w:rPr>
          <w:t>N 279-ОЗ</w:t>
        </w:r>
      </w:hyperlink>
      <w:r>
        <w:t>)</w:t>
      </w:r>
    </w:p>
    <w:p w:rsidR="00E13B0B" w:rsidRDefault="00E13B0B">
      <w:pPr>
        <w:pStyle w:val="ConsPlusNormal"/>
        <w:jc w:val="center"/>
      </w:pPr>
    </w:p>
    <w:p w:rsidR="00E13B0B" w:rsidRDefault="00E13B0B">
      <w:pPr>
        <w:pStyle w:val="ConsPlusTitle"/>
        <w:ind w:firstLine="540"/>
        <w:jc w:val="both"/>
        <w:outlineLvl w:val="0"/>
      </w:pPr>
      <w:r>
        <w:t>Статья 1. Статус контрольно-счетной палаты области</w:t>
      </w:r>
    </w:p>
    <w:p w:rsidR="00E13B0B" w:rsidRDefault="00E13B0B">
      <w:pPr>
        <w:pStyle w:val="ConsPlusNormal"/>
        <w:ind w:firstLine="540"/>
        <w:jc w:val="both"/>
      </w:pPr>
    </w:p>
    <w:p w:rsidR="00E13B0B" w:rsidRDefault="00E13B0B">
      <w:pPr>
        <w:pStyle w:val="ConsPlusNormal"/>
        <w:ind w:firstLine="540"/>
        <w:jc w:val="both"/>
      </w:pPr>
      <w:r>
        <w:t xml:space="preserve">1. Контрольно-счетная палата Амурской области (далее - контрольно-счетная палата) является постоянно действующим органом внешнего государственного финансового контроля, образуется Законодательным Собранием Амурской области (далее - Законодательное Собрание) и </w:t>
      </w:r>
      <w:proofErr w:type="gramStart"/>
      <w:r>
        <w:t>подотчетна</w:t>
      </w:r>
      <w:proofErr w:type="gramEnd"/>
      <w:r>
        <w:t xml:space="preserve"> ему.</w:t>
      </w:r>
    </w:p>
    <w:p w:rsidR="00E13B0B" w:rsidRDefault="00E13B0B">
      <w:pPr>
        <w:pStyle w:val="ConsPlusNormal"/>
        <w:spacing w:before="20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E13B0B" w:rsidRDefault="00E13B0B">
      <w:pPr>
        <w:pStyle w:val="ConsPlusNormal"/>
        <w:spacing w:before="200"/>
        <w:ind w:firstLine="540"/>
        <w:jc w:val="both"/>
      </w:pPr>
      <w:r>
        <w:t>3. Деятельность контрольно-счетной палаты не может быть приостановлена, в том числе в связи с истечением срока или досрочным прекращением полномочий Законодательного Собрания.</w:t>
      </w:r>
    </w:p>
    <w:p w:rsidR="00E13B0B" w:rsidRDefault="00E13B0B">
      <w:pPr>
        <w:pStyle w:val="ConsPlusNormal"/>
        <w:spacing w:before="200"/>
        <w:ind w:firstLine="540"/>
        <w:jc w:val="both"/>
      </w:pPr>
      <w:r>
        <w:t>4. Контрольно-счетная палата является государственным органом области, обладает правами юридического лица, имеет гербовую печать и бланки со своим наименованием и с изображением герба области.</w:t>
      </w:r>
    </w:p>
    <w:p w:rsidR="00E13B0B" w:rsidRDefault="00E13B0B">
      <w:pPr>
        <w:pStyle w:val="ConsPlusNormal"/>
        <w:spacing w:before="200"/>
        <w:ind w:firstLine="540"/>
        <w:jc w:val="both"/>
      </w:pPr>
      <w:r>
        <w:t>Местонахождение контрольно-счетной палаты - город Благовещенск.</w:t>
      </w:r>
    </w:p>
    <w:p w:rsidR="00E13B0B" w:rsidRDefault="00E13B0B">
      <w:pPr>
        <w:pStyle w:val="ConsPlusNormal"/>
        <w:ind w:firstLine="540"/>
        <w:jc w:val="both"/>
      </w:pPr>
    </w:p>
    <w:p w:rsidR="00E13B0B" w:rsidRDefault="00E13B0B">
      <w:pPr>
        <w:pStyle w:val="ConsPlusTitle"/>
        <w:ind w:firstLine="540"/>
        <w:jc w:val="both"/>
        <w:outlineLvl w:val="0"/>
      </w:pPr>
      <w:r>
        <w:t>Статья 2. Правовые основы деятельности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 xml:space="preserve">В своей деятельности контрольно-счетная палата руководствуется </w:t>
      </w:r>
      <w:hyperlink r:id="rId19" w:history="1">
        <w:r>
          <w:rPr>
            <w:color w:val="0000FF"/>
          </w:rPr>
          <w:t>Конституцией</w:t>
        </w:r>
      </w:hyperlink>
      <w:r>
        <w:t xml:space="preserve"> Российской Федерации, Бюджетным </w:t>
      </w:r>
      <w:hyperlink r:id="rId20"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w:t>
      </w:r>
      <w:hyperlink r:id="rId21" w:history="1">
        <w:r>
          <w:rPr>
            <w:color w:val="0000FF"/>
          </w:rPr>
          <w:t>Уставом</w:t>
        </w:r>
      </w:hyperlink>
      <w:r>
        <w:t xml:space="preserve"> (основным Законом) Амурской области, настоящим Законом, иными нормативными правовыми актами области, регламентом контрольно-счетной палаты и стандартами внешнего государственного финансового контроля.</w:t>
      </w:r>
    </w:p>
    <w:p w:rsidR="00E13B0B" w:rsidRDefault="00E13B0B">
      <w:pPr>
        <w:pStyle w:val="ConsPlusNormal"/>
        <w:jc w:val="both"/>
      </w:pPr>
      <w:r>
        <w:t xml:space="preserve">(в ред. Закона Амурской области от 25.11.2013 </w:t>
      </w:r>
      <w:hyperlink r:id="rId22" w:history="1">
        <w:r>
          <w:rPr>
            <w:color w:val="0000FF"/>
          </w:rPr>
          <w:t>N 279-ОЗ</w:t>
        </w:r>
      </w:hyperlink>
      <w:r>
        <w:t>)</w:t>
      </w:r>
    </w:p>
    <w:p w:rsidR="00E13B0B" w:rsidRDefault="00E13B0B">
      <w:pPr>
        <w:pStyle w:val="ConsPlusNormal"/>
        <w:ind w:firstLine="540"/>
        <w:jc w:val="both"/>
      </w:pPr>
    </w:p>
    <w:p w:rsidR="00E13B0B" w:rsidRDefault="00E13B0B">
      <w:pPr>
        <w:pStyle w:val="ConsPlusTitle"/>
        <w:ind w:firstLine="540"/>
        <w:jc w:val="both"/>
        <w:outlineLvl w:val="0"/>
      </w:pPr>
      <w:r>
        <w:t>Статья 3. Принципы деятельности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 xml:space="preserve">Деятельность контрольно-счетной палаты основывается на принципах законности, </w:t>
      </w:r>
      <w:r>
        <w:lastRenderedPageBreak/>
        <w:t>объективности, эффективности, независимости и гласности.</w:t>
      </w:r>
    </w:p>
    <w:p w:rsidR="00E13B0B" w:rsidRDefault="00E13B0B">
      <w:pPr>
        <w:pStyle w:val="ConsPlusNormal"/>
        <w:ind w:firstLine="540"/>
        <w:jc w:val="both"/>
      </w:pPr>
    </w:p>
    <w:p w:rsidR="00E13B0B" w:rsidRDefault="00E13B0B">
      <w:pPr>
        <w:pStyle w:val="ConsPlusTitle"/>
        <w:ind w:firstLine="540"/>
        <w:jc w:val="both"/>
        <w:outlineLvl w:val="0"/>
      </w:pPr>
      <w:r>
        <w:t>Статья 4. Состав и структура контрольно-счетной палаты</w:t>
      </w:r>
    </w:p>
    <w:p w:rsidR="00E13B0B" w:rsidRDefault="00E13B0B">
      <w:pPr>
        <w:pStyle w:val="ConsPlusNormal"/>
        <w:jc w:val="both"/>
      </w:pPr>
      <w:r>
        <w:t xml:space="preserve">(в ред. Закона Амурской области от 25.11.2013 </w:t>
      </w:r>
      <w:hyperlink r:id="rId23" w:history="1">
        <w:r>
          <w:rPr>
            <w:color w:val="0000FF"/>
          </w:rPr>
          <w:t>N 279-ОЗ</w:t>
        </w:r>
      </w:hyperlink>
      <w:r>
        <w:t>)</w:t>
      </w:r>
    </w:p>
    <w:p w:rsidR="00E13B0B" w:rsidRDefault="00E13B0B">
      <w:pPr>
        <w:pStyle w:val="ConsPlusNormal"/>
        <w:ind w:firstLine="540"/>
        <w:jc w:val="both"/>
      </w:pPr>
    </w:p>
    <w:p w:rsidR="00E13B0B" w:rsidRDefault="00E13B0B">
      <w:pPr>
        <w:pStyle w:val="ConsPlusNormal"/>
        <w:ind w:firstLine="540"/>
        <w:jc w:val="both"/>
      </w:pPr>
      <w:r>
        <w:t>1. Контрольно-счетная палата образуется в составе председателя, заместителя председателя, аудиторов и аппарата контрольно-счетной палаты.</w:t>
      </w:r>
    </w:p>
    <w:p w:rsidR="00E13B0B" w:rsidRDefault="00E13B0B">
      <w:pPr>
        <w:pStyle w:val="ConsPlusNormal"/>
        <w:spacing w:before="200"/>
        <w:ind w:firstLine="540"/>
        <w:jc w:val="both"/>
      </w:pPr>
      <w:r>
        <w:t>2. Председатель, заместитель председателя и аудиторы контрольно-счетной палаты замещают государственные должности области.</w:t>
      </w:r>
    </w:p>
    <w:p w:rsidR="00E13B0B" w:rsidRDefault="00E13B0B">
      <w:pPr>
        <w:pStyle w:val="ConsPlusNormal"/>
        <w:spacing w:before="200"/>
        <w:ind w:firstLine="540"/>
        <w:jc w:val="both"/>
      </w:pPr>
      <w:r>
        <w:t>3. Срок полномочий председателя, заместителя председателя и аудиторов контрольно-счетной палаты составляет шесть лет.</w:t>
      </w:r>
    </w:p>
    <w:p w:rsidR="00E13B0B" w:rsidRDefault="00E13B0B">
      <w:pPr>
        <w:pStyle w:val="ConsPlusNormal"/>
        <w:spacing w:before="200"/>
        <w:ind w:firstLine="540"/>
        <w:jc w:val="both"/>
      </w:pPr>
      <w:r>
        <w:t>4. 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государственного финансового контроля.</w:t>
      </w:r>
    </w:p>
    <w:p w:rsidR="00E13B0B" w:rsidRDefault="00E13B0B">
      <w:pPr>
        <w:pStyle w:val="ConsPlusNormal"/>
        <w:spacing w:before="200"/>
        <w:ind w:firstLine="540"/>
        <w:jc w:val="both"/>
      </w:pPr>
      <w:r>
        <w:t>5. Права, обязанности и ответственность сотрудников аппарата контрольно-счетной палаты, а также условия прохождения ими государственной службы определяются законодательством Российской Федерации о государственной гражданской службе и области, трудовым законодательством и иными нормативными правовыми актами, содержащими нормы трудового права, настоящим Законом.</w:t>
      </w:r>
    </w:p>
    <w:p w:rsidR="00E13B0B" w:rsidRDefault="00E13B0B">
      <w:pPr>
        <w:pStyle w:val="ConsPlusNormal"/>
        <w:spacing w:before="200"/>
        <w:ind w:firstLine="540"/>
        <w:jc w:val="both"/>
      </w:pPr>
      <w:r>
        <w:t>6. Структура и штатная численность контрольно-счетной палаты утверждаются постановлением Законодательного Собрания по представлению председателя контрольно-счетной палаты.</w:t>
      </w:r>
    </w:p>
    <w:p w:rsidR="00E13B0B" w:rsidRDefault="00E13B0B">
      <w:pPr>
        <w:pStyle w:val="ConsPlusNormal"/>
        <w:ind w:firstLine="540"/>
        <w:jc w:val="both"/>
      </w:pPr>
    </w:p>
    <w:p w:rsidR="00E13B0B" w:rsidRDefault="00E13B0B">
      <w:pPr>
        <w:pStyle w:val="ConsPlusTitle"/>
        <w:ind w:firstLine="540"/>
        <w:jc w:val="both"/>
        <w:outlineLvl w:val="0"/>
      </w:pPr>
      <w:r>
        <w:t>Статья 5. Порядок назначения на должность председателя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Председатель контрольно-счетной палаты назначается на должность Законодательным Собранием.</w:t>
      </w:r>
    </w:p>
    <w:p w:rsidR="00E13B0B" w:rsidRDefault="00E13B0B">
      <w:pPr>
        <w:pStyle w:val="ConsPlusNormal"/>
        <w:spacing w:before="200"/>
        <w:ind w:firstLine="540"/>
        <w:jc w:val="both"/>
      </w:pPr>
      <w:bookmarkStart w:id="1" w:name="P53"/>
      <w:bookmarkEnd w:id="1"/>
      <w:r>
        <w:t>2. Предложения о кандидатурах на должность председателя контрольно-счетной палаты вносятся в Законодательное Собрание:</w:t>
      </w:r>
    </w:p>
    <w:p w:rsidR="00E13B0B" w:rsidRDefault="00E13B0B">
      <w:pPr>
        <w:pStyle w:val="ConsPlusNormal"/>
        <w:spacing w:before="200"/>
        <w:ind w:firstLine="540"/>
        <w:jc w:val="both"/>
      </w:pPr>
      <w:r>
        <w:t>1) председателем Законодательного Собрания;</w:t>
      </w:r>
    </w:p>
    <w:p w:rsidR="00E13B0B" w:rsidRDefault="00E13B0B">
      <w:pPr>
        <w:pStyle w:val="ConsPlusNormal"/>
        <w:spacing w:before="200"/>
        <w:ind w:firstLine="540"/>
        <w:jc w:val="both"/>
      </w:pPr>
      <w:r>
        <w:t>2) депутатами Законодательного Собрания - не менее одной трети от установленного числа депутатов Законодательного Собрания;</w:t>
      </w:r>
    </w:p>
    <w:p w:rsidR="00E13B0B" w:rsidRDefault="00E13B0B">
      <w:pPr>
        <w:pStyle w:val="ConsPlusNormal"/>
        <w:spacing w:before="200"/>
        <w:ind w:firstLine="540"/>
        <w:jc w:val="both"/>
      </w:pPr>
      <w:r>
        <w:t>3) губернатором области.</w:t>
      </w:r>
    </w:p>
    <w:p w:rsidR="00E13B0B" w:rsidRDefault="00E13B0B">
      <w:pPr>
        <w:pStyle w:val="ConsPlusNormal"/>
        <w:spacing w:before="200"/>
        <w:ind w:firstLine="540"/>
        <w:jc w:val="both"/>
      </w:pPr>
      <w:r>
        <w:t xml:space="preserve">3. Кандидатуры на должность председателя контрольно-счетной палаты представляются в Законодательное Собрание не </w:t>
      </w:r>
      <w:proofErr w:type="gramStart"/>
      <w:r>
        <w:t>позднее</w:t>
      </w:r>
      <w:proofErr w:type="gramEnd"/>
      <w:r>
        <w:t xml:space="preserve"> чем за два месяца до истечения срока полномочий председателя контрольно-счетной палаты.</w:t>
      </w:r>
    </w:p>
    <w:p w:rsidR="00E13B0B" w:rsidRDefault="00E13B0B">
      <w:pPr>
        <w:pStyle w:val="ConsPlusNormal"/>
        <w:spacing w:before="200"/>
        <w:ind w:firstLine="540"/>
        <w:jc w:val="both"/>
      </w:pPr>
      <w:r>
        <w:t>4. Председатель контрольно-счетной палаты назначается Законодательным Собранием не позднее окончания полномочий председателя контрольно-счетной палаты. Порядок рассмотрения кандидатур на должность председателя контрольно-счетной палаты определяется Регламентом Законодательного Собрания.</w:t>
      </w:r>
    </w:p>
    <w:p w:rsidR="00E13B0B" w:rsidRDefault="00E13B0B">
      <w:pPr>
        <w:pStyle w:val="ConsPlusNormal"/>
        <w:spacing w:before="200"/>
        <w:ind w:firstLine="540"/>
        <w:jc w:val="both"/>
      </w:pPr>
      <w:r>
        <w:t xml:space="preserve">5. В случае принятия постановления Законодательным Собранием о досрочном освобождении от должности председателя контрольно-счетной палаты субъекты, имеющие право в соответствии с </w:t>
      </w:r>
      <w:hyperlink w:anchor="P53" w:history="1">
        <w:r>
          <w:rPr>
            <w:color w:val="0000FF"/>
          </w:rPr>
          <w:t>частью 2</w:t>
        </w:r>
      </w:hyperlink>
      <w:r>
        <w:t xml:space="preserve"> настоящей статьи на внесение кандидатуры председателя контрольно-счетной палаты, в течение пятнадцати дней представляют кандидатуры на должность председателя контрольно-счетной палаты.</w:t>
      </w:r>
    </w:p>
    <w:p w:rsidR="00E13B0B" w:rsidRDefault="00E13B0B">
      <w:pPr>
        <w:pStyle w:val="ConsPlusNormal"/>
        <w:spacing w:before="200"/>
        <w:ind w:firstLine="540"/>
        <w:jc w:val="both"/>
      </w:pPr>
      <w:r>
        <w:t>6. Началом срока полномочий председателя контрольно-счетной палаты считается дата, следующая за днем окончания срока полномочий предыдущего председателя контрольно-счетной палаты.</w:t>
      </w:r>
    </w:p>
    <w:p w:rsidR="00E13B0B" w:rsidRDefault="00E13B0B">
      <w:pPr>
        <w:pStyle w:val="ConsPlusNormal"/>
        <w:spacing w:before="200"/>
        <w:ind w:firstLine="540"/>
        <w:jc w:val="both"/>
      </w:pPr>
      <w:r>
        <w:t>7. В случае назначения председателя контрольно-счетной палаты по истечении срока полномочий предыдущего председателя контрольно-счетной палаты началом срока полномочий считается дата принятия постановления Законодательного Собрания.</w:t>
      </w:r>
    </w:p>
    <w:p w:rsidR="00E13B0B" w:rsidRDefault="00E13B0B">
      <w:pPr>
        <w:pStyle w:val="ConsPlusNormal"/>
        <w:ind w:firstLine="540"/>
        <w:jc w:val="both"/>
      </w:pPr>
    </w:p>
    <w:p w:rsidR="00E13B0B" w:rsidRDefault="00E13B0B">
      <w:pPr>
        <w:pStyle w:val="ConsPlusTitle"/>
        <w:ind w:firstLine="540"/>
        <w:jc w:val="both"/>
        <w:outlineLvl w:val="0"/>
      </w:pPr>
      <w:r>
        <w:t>Статья 6. Порядок назначения на должность заместителя председателя и аудиторов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Заместитель председателя и аудиторы контрольно-счетной палаты назначаются на должность Законодательным Собранием.</w:t>
      </w:r>
    </w:p>
    <w:p w:rsidR="00E13B0B" w:rsidRDefault="00E13B0B">
      <w:pPr>
        <w:pStyle w:val="ConsPlusNormal"/>
        <w:spacing w:before="200"/>
        <w:ind w:firstLine="540"/>
        <w:jc w:val="both"/>
      </w:pPr>
      <w:r>
        <w:t xml:space="preserve">2. Предложения о кандидатурах на должности заместителя председателя и аудиторов контрольно-счетной палаты вносятся в Законодательное Собрание председателем контрольно-счетной палаты не </w:t>
      </w:r>
      <w:proofErr w:type="gramStart"/>
      <w:r>
        <w:t>позднее</w:t>
      </w:r>
      <w:proofErr w:type="gramEnd"/>
      <w:r>
        <w:t xml:space="preserve"> чем за два месяца до истечения их полномочий.</w:t>
      </w:r>
    </w:p>
    <w:p w:rsidR="00E13B0B" w:rsidRDefault="00E13B0B">
      <w:pPr>
        <w:pStyle w:val="ConsPlusNormal"/>
        <w:spacing w:before="200"/>
        <w:ind w:firstLine="540"/>
        <w:jc w:val="both"/>
      </w:pPr>
      <w:r>
        <w:t>3. В случае принятия постановления Законодательным Собранием о досрочном освобождении от должности заместителя председателя и аудиторов контрольно-счетной палаты председатель контрольно-счетной палаты в течение пятнадцати дней представляет в Законодательное Собрание кандидатуры на должность заместителя председателя и аудиторов контрольно-счетной палаты.</w:t>
      </w:r>
    </w:p>
    <w:p w:rsidR="00E13B0B" w:rsidRDefault="00E13B0B">
      <w:pPr>
        <w:pStyle w:val="ConsPlusNormal"/>
        <w:spacing w:before="200"/>
        <w:ind w:firstLine="540"/>
        <w:jc w:val="both"/>
      </w:pPr>
      <w:r>
        <w:t xml:space="preserve">4. Началом срока полномочий заместителя председателя и аудиторов контрольно-счетной палаты считается дата, следующая за днем </w:t>
      </w:r>
      <w:proofErr w:type="gramStart"/>
      <w:r>
        <w:t>окончания срока полномочий предыдущего заместителя председателя</w:t>
      </w:r>
      <w:proofErr w:type="gramEnd"/>
      <w:r>
        <w:t xml:space="preserve"> и аудиторов контрольно-счетной палаты.</w:t>
      </w:r>
    </w:p>
    <w:p w:rsidR="00E13B0B" w:rsidRDefault="00E13B0B">
      <w:pPr>
        <w:pStyle w:val="ConsPlusNormal"/>
        <w:spacing w:before="200"/>
        <w:ind w:firstLine="540"/>
        <w:jc w:val="both"/>
      </w:pPr>
      <w:r>
        <w:t>5. Порядок рассмотрения кандидатур на должности заместителя председателя и аудиторов контрольно-счетной палаты устанавливается Регламентом Законодательного Собрания.</w:t>
      </w:r>
    </w:p>
    <w:p w:rsidR="00E13B0B" w:rsidRDefault="00E13B0B">
      <w:pPr>
        <w:pStyle w:val="ConsPlusNormal"/>
        <w:spacing w:before="200"/>
        <w:ind w:firstLine="540"/>
        <w:jc w:val="both"/>
      </w:pPr>
      <w:r>
        <w:t>6. В случае назначения заместителя председателя и аудиторов контрольно-счетной палаты по истечении срока полномочий предыдущего заместителя председателя и аудиторов контрольно-счетной палаты началом срока полномочий считается дата принятия постановления Законодательного Собрания.</w:t>
      </w:r>
    </w:p>
    <w:p w:rsidR="00E13B0B" w:rsidRDefault="00E13B0B">
      <w:pPr>
        <w:pStyle w:val="ConsPlusNormal"/>
        <w:ind w:firstLine="540"/>
        <w:jc w:val="both"/>
      </w:pPr>
    </w:p>
    <w:p w:rsidR="00E13B0B" w:rsidRDefault="00E13B0B">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На должность председателя и заместителя председателя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13B0B" w:rsidRDefault="00E13B0B">
      <w:pPr>
        <w:pStyle w:val="ConsPlusNormal"/>
        <w:spacing w:before="200"/>
        <w:ind w:firstLine="540"/>
        <w:jc w:val="both"/>
      </w:pPr>
      <w:r>
        <w:t>2. На должность аудиторов контрольно-счетной палаты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трех лет.</w:t>
      </w:r>
    </w:p>
    <w:p w:rsidR="00E13B0B" w:rsidRDefault="00E13B0B">
      <w:pPr>
        <w:pStyle w:val="ConsPlusNormal"/>
        <w:spacing w:before="200"/>
        <w:ind w:firstLine="540"/>
        <w:jc w:val="both"/>
      </w:pPr>
      <w:bookmarkStart w:id="2" w:name="P76"/>
      <w:bookmarkEnd w:id="2"/>
      <w:r>
        <w:t>3. Гражданин Российской Федерации не может быть назначен на должность председателя, заместителя председателя или аудитора контрольно-счетной палаты в случаях:</w:t>
      </w:r>
    </w:p>
    <w:p w:rsidR="00E13B0B" w:rsidRDefault="00E13B0B">
      <w:pPr>
        <w:pStyle w:val="ConsPlusNormal"/>
        <w:spacing w:before="200"/>
        <w:ind w:firstLine="540"/>
        <w:jc w:val="both"/>
      </w:pPr>
      <w:r>
        <w:t>1) наличия у него неснятой или непогашенной судимости;</w:t>
      </w:r>
    </w:p>
    <w:p w:rsidR="00E13B0B" w:rsidRDefault="00E13B0B">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rsidR="00E13B0B" w:rsidRDefault="00E13B0B">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13B0B" w:rsidRDefault="00E13B0B">
      <w:pPr>
        <w:pStyle w:val="ConsPlusNormal"/>
        <w:spacing w:before="20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3B0B" w:rsidRDefault="00E13B0B">
      <w:pPr>
        <w:pStyle w:val="ConsPlusNormal"/>
        <w:spacing w:before="200"/>
        <w:ind w:firstLine="540"/>
        <w:jc w:val="both"/>
      </w:pPr>
      <w:r>
        <w:t xml:space="preserve">5) наличия оснований, предусмотренных </w:t>
      </w:r>
      <w:hyperlink w:anchor="P83" w:history="1">
        <w:r>
          <w:rPr>
            <w:color w:val="0000FF"/>
          </w:rPr>
          <w:t>частью 4</w:t>
        </w:r>
      </w:hyperlink>
      <w:r>
        <w:t xml:space="preserve"> настоящей статьи.</w:t>
      </w:r>
    </w:p>
    <w:p w:rsidR="00E13B0B" w:rsidRDefault="00E13B0B">
      <w:pPr>
        <w:pStyle w:val="ConsPlusNormal"/>
        <w:jc w:val="both"/>
      </w:pPr>
      <w:r>
        <w:t xml:space="preserve">(п. 5 </w:t>
      </w:r>
      <w:proofErr w:type="gramStart"/>
      <w:r>
        <w:t>введен</w:t>
      </w:r>
      <w:proofErr w:type="gramEnd"/>
      <w:r>
        <w:t xml:space="preserve"> Законом Амурской области от 10.04.2019 </w:t>
      </w:r>
      <w:hyperlink r:id="rId24" w:history="1">
        <w:r>
          <w:rPr>
            <w:color w:val="0000FF"/>
          </w:rPr>
          <w:t>N 343-ОЗ</w:t>
        </w:r>
      </w:hyperlink>
      <w:r>
        <w:t>)</w:t>
      </w:r>
    </w:p>
    <w:p w:rsidR="00E13B0B" w:rsidRDefault="00E13B0B">
      <w:pPr>
        <w:pStyle w:val="ConsPlusNormal"/>
        <w:spacing w:before="200"/>
        <w:ind w:firstLine="540"/>
        <w:jc w:val="both"/>
      </w:pPr>
      <w:bookmarkStart w:id="3" w:name="P83"/>
      <w:bookmarkEnd w:id="3"/>
      <w:r>
        <w:t xml:space="preserve">4. </w:t>
      </w:r>
      <w:proofErr w:type="gramStart"/>
      <w:r>
        <w:t xml:space="preserve">Председатель, заместитель председателя, аудиторы контрольно-счетной палаты не могут состоять в близком родстве или свойстве (родители, супруги, дети, братья, сестры, а также братья, </w:t>
      </w:r>
      <w:r>
        <w:lastRenderedPageBreak/>
        <w:t xml:space="preserve">сестры, родители, дети супругов и супруги детей) с председателем Законодательного Собрания, губернатором области, руководителями исполнительных органов государственной власти области, в назначении которых на должность принимало участие в соответствии с </w:t>
      </w:r>
      <w:hyperlink r:id="rId25" w:history="1">
        <w:r>
          <w:rPr>
            <w:color w:val="0000FF"/>
          </w:rPr>
          <w:t>Уставом</w:t>
        </w:r>
      </w:hyperlink>
      <w:r>
        <w:t xml:space="preserve"> (основным Законом) Амурской области Законодательное Собрание, с руководителями</w:t>
      </w:r>
      <w:proofErr w:type="gramEnd"/>
      <w:r>
        <w:t xml:space="preserve"> судебных и правоохранительных органов, расположенных на территории области.</w:t>
      </w:r>
    </w:p>
    <w:p w:rsidR="00E13B0B" w:rsidRDefault="00E13B0B">
      <w:pPr>
        <w:pStyle w:val="ConsPlusNormal"/>
        <w:jc w:val="both"/>
      </w:pPr>
      <w:r>
        <w:t xml:space="preserve">(в ред. Закона Амурской области от 09.06.2014 </w:t>
      </w:r>
      <w:hyperlink r:id="rId26" w:history="1">
        <w:r>
          <w:rPr>
            <w:color w:val="0000FF"/>
          </w:rPr>
          <w:t>N 373-ОЗ</w:t>
        </w:r>
      </w:hyperlink>
      <w:r>
        <w:t>)</w:t>
      </w:r>
    </w:p>
    <w:p w:rsidR="00E13B0B" w:rsidRDefault="00E13B0B">
      <w:pPr>
        <w:pStyle w:val="ConsPlusNormal"/>
        <w:spacing w:before="200"/>
        <w:ind w:firstLine="540"/>
        <w:jc w:val="both"/>
      </w:pPr>
      <w:r>
        <w:t>5. Председатель, заместитель председателя и аудиторы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3B0B" w:rsidRDefault="00E13B0B">
      <w:pPr>
        <w:pStyle w:val="ConsPlusNormal"/>
        <w:spacing w:before="200"/>
        <w:ind w:firstLine="540"/>
        <w:jc w:val="both"/>
      </w:pPr>
      <w:r>
        <w:t>6. Председатель, заместитель председателя и аудиторы контрольно-счетной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 правовым актом области.</w:t>
      </w:r>
    </w:p>
    <w:p w:rsidR="00E13B0B" w:rsidRDefault="00E13B0B">
      <w:pPr>
        <w:pStyle w:val="ConsPlusNormal"/>
        <w:ind w:firstLine="540"/>
        <w:jc w:val="both"/>
      </w:pPr>
    </w:p>
    <w:p w:rsidR="00E13B0B" w:rsidRDefault="00E13B0B">
      <w:pPr>
        <w:pStyle w:val="ConsPlusTitle"/>
        <w:ind w:firstLine="540"/>
        <w:jc w:val="both"/>
        <w:outlineLvl w:val="0"/>
      </w:pPr>
      <w:r>
        <w:t>Статья 8. Гарантии статуса должностных лиц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Председатель, заместитель председателя, аудиторы и инспекторы контрольно-счетной палаты являются должностными лицами контрольно-счетной палаты.</w:t>
      </w:r>
    </w:p>
    <w:p w:rsidR="00E13B0B" w:rsidRDefault="00E13B0B">
      <w:pPr>
        <w:pStyle w:val="ConsPlusNormal"/>
        <w:spacing w:before="200"/>
        <w:ind w:firstLine="540"/>
        <w:jc w:val="both"/>
      </w:pPr>
      <w:r>
        <w:t xml:space="preserve">2. </w:t>
      </w:r>
      <w:proofErr w:type="gramStart"/>
      <w: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w:t>
      </w:r>
      <w:proofErr w:type="gramEnd"/>
    </w:p>
    <w:p w:rsidR="00E13B0B" w:rsidRDefault="00E13B0B">
      <w:pPr>
        <w:pStyle w:val="ConsPlusNormal"/>
        <w:spacing w:before="200"/>
        <w:ind w:firstLine="540"/>
        <w:jc w:val="both"/>
      </w:pPr>
      <w:r>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E13B0B" w:rsidRDefault="00E13B0B">
      <w:pPr>
        <w:pStyle w:val="ConsPlusNormal"/>
        <w:spacing w:before="200"/>
        <w:ind w:firstLine="540"/>
        <w:jc w:val="both"/>
      </w:pPr>
      <w:r>
        <w:t>4. Должностные лица контрольно-счетной палаты обладают гарантиями профессиональной независимости.</w:t>
      </w:r>
    </w:p>
    <w:p w:rsidR="00E13B0B" w:rsidRDefault="00E13B0B">
      <w:pPr>
        <w:pStyle w:val="ConsPlusNormal"/>
        <w:spacing w:before="200"/>
        <w:ind w:firstLine="540"/>
        <w:jc w:val="both"/>
      </w:pPr>
      <w:r>
        <w:t>5. Председатель, заместитель председателя, аудиторы контрольно-счетной палаты досрочно освобождаются от должности на основании постановления Законодательного Собрания в случае:</w:t>
      </w:r>
    </w:p>
    <w:p w:rsidR="00E13B0B" w:rsidRDefault="00E13B0B">
      <w:pPr>
        <w:pStyle w:val="ConsPlusNormal"/>
        <w:spacing w:before="200"/>
        <w:ind w:firstLine="540"/>
        <w:jc w:val="both"/>
      </w:pPr>
      <w:r>
        <w:t>1) вступления в законную силу обвинительного приговора суда в отношении их;</w:t>
      </w:r>
    </w:p>
    <w:p w:rsidR="00E13B0B" w:rsidRDefault="00E13B0B">
      <w:pPr>
        <w:pStyle w:val="ConsPlusNormal"/>
        <w:spacing w:before="200"/>
        <w:ind w:firstLine="540"/>
        <w:jc w:val="both"/>
      </w:pPr>
      <w:r>
        <w:t xml:space="preserve">2) признания их </w:t>
      </w:r>
      <w:proofErr w:type="gramStart"/>
      <w:r>
        <w:t>недееспособными</w:t>
      </w:r>
      <w:proofErr w:type="gramEnd"/>
      <w:r>
        <w:t xml:space="preserve"> или ограниченно дееспособными вступившим в законную силу решением суда;</w:t>
      </w:r>
    </w:p>
    <w:p w:rsidR="00E13B0B" w:rsidRDefault="00E13B0B">
      <w:pPr>
        <w:pStyle w:val="ConsPlusNormal"/>
        <w:spacing w:before="20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13B0B" w:rsidRDefault="00E13B0B">
      <w:pPr>
        <w:pStyle w:val="ConsPlusNormal"/>
        <w:spacing w:before="200"/>
        <w:ind w:firstLine="540"/>
        <w:jc w:val="both"/>
      </w:pPr>
      <w:r>
        <w:t>4) подачи письменного заявления об отставке;</w:t>
      </w:r>
    </w:p>
    <w:p w:rsidR="00E13B0B" w:rsidRDefault="00E13B0B">
      <w:pPr>
        <w:pStyle w:val="ConsPlusNormal"/>
        <w:spacing w:before="20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Законодательного Собрания;</w:t>
      </w:r>
    </w:p>
    <w:p w:rsidR="00E13B0B" w:rsidRDefault="00E13B0B">
      <w:pPr>
        <w:pStyle w:val="ConsPlusNormal"/>
        <w:spacing w:before="200"/>
        <w:ind w:firstLine="540"/>
        <w:jc w:val="both"/>
      </w:pPr>
      <w:r>
        <w:t>6) достижения установленного законом области в соответствии с федеральным законом предельного возраста пребывания в должности;</w:t>
      </w:r>
    </w:p>
    <w:p w:rsidR="00E13B0B" w:rsidRDefault="00E13B0B">
      <w:pPr>
        <w:pStyle w:val="ConsPlusNormal"/>
        <w:spacing w:before="200"/>
        <w:ind w:firstLine="540"/>
        <w:jc w:val="both"/>
      </w:pPr>
      <w:r>
        <w:lastRenderedPageBreak/>
        <w:t xml:space="preserve">7) выявления обстоятельств, предусмотренных </w:t>
      </w:r>
      <w:hyperlink w:anchor="P76" w:history="1">
        <w:r>
          <w:rPr>
            <w:color w:val="0000FF"/>
          </w:rPr>
          <w:t>частями 3</w:t>
        </w:r>
      </w:hyperlink>
      <w:r>
        <w:t xml:space="preserve">, </w:t>
      </w:r>
      <w:hyperlink w:anchor="P83" w:history="1">
        <w:r>
          <w:rPr>
            <w:color w:val="0000FF"/>
          </w:rPr>
          <w:t>4 статьи 7</w:t>
        </w:r>
      </w:hyperlink>
      <w:r>
        <w:t xml:space="preserve"> настоящего Закона;</w:t>
      </w:r>
    </w:p>
    <w:p w:rsidR="00E13B0B" w:rsidRDefault="00E13B0B">
      <w:pPr>
        <w:pStyle w:val="ConsPlusNormal"/>
        <w:spacing w:before="20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7" w:history="1">
        <w:r>
          <w:rPr>
            <w:color w:val="0000FF"/>
          </w:rPr>
          <w:t>законом</w:t>
        </w:r>
      </w:hyperlink>
      <w:r>
        <w:t xml:space="preserve"> от 25 декабря 2008 г. N 273-ФЗ "О противодействии коррупции", Федеральным </w:t>
      </w:r>
      <w:hyperlink r:id="rId28"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9" w:history="1">
        <w:r>
          <w:rPr>
            <w:color w:val="0000FF"/>
          </w:rPr>
          <w:t>законом</w:t>
        </w:r>
      </w:hyperlink>
      <w:r>
        <w:t xml:space="preserve"> от 7 мая 2013 г.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3B0B" w:rsidRDefault="00E13B0B">
      <w:pPr>
        <w:pStyle w:val="ConsPlusNormal"/>
        <w:jc w:val="both"/>
      </w:pPr>
      <w:r>
        <w:t xml:space="preserve">(п. 8 </w:t>
      </w:r>
      <w:proofErr w:type="gramStart"/>
      <w:r>
        <w:t>введен</w:t>
      </w:r>
      <w:proofErr w:type="gramEnd"/>
      <w:r>
        <w:t xml:space="preserve"> Законом Амурской области от 05.06.2017 </w:t>
      </w:r>
      <w:hyperlink r:id="rId30" w:history="1">
        <w:r>
          <w:rPr>
            <w:color w:val="0000FF"/>
          </w:rPr>
          <w:t>N 82-ОЗ</w:t>
        </w:r>
      </w:hyperlink>
      <w:r>
        <w:t>)</w:t>
      </w:r>
    </w:p>
    <w:p w:rsidR="00E13B0B" w:rsidRDefault="00E13B0B">
      <w:pPr>
        <w:pStyle w:val="ConsPlusNormal"/>
        <w:ind w:firstLine="540"/>
        <w:jc w:val="both"/>
      </w:pPr>
    </w:p>
    <w:p w:rsidR="00E13B0B" w:rsidRDefault="00E13B0B">
      <w:pPr>
        <w:pStyle w:val="ConsPlusTitle"/>
        <w:ind w:firstLine="540"/>
        <w:jc w:val="both"/>
        <w:outlineLvl w:val="0"/>
      </w:pPr>
      <w:r>
        <w:t>Статья 9. Полномочия контрольно-счетной палаты и порядок их осуществления. Объекты государственного финансового контроля</w:t>
      </w:r>
    </w:p>
    <w:p w:rsidR="00E13B0B" w:rsidRDefault="00E13B0B">
      <w:pPr>
        <w:pStyle w:val="ConsPlusNormal"/>
        <w:jc w:val="both"/>
      </w:pPr>
      <w:r>
        <w:t xml:space="preserve">(в ред. Закона Амурской области от 25.11.2013 </w:t>
      </w:r>
      <w:hyperlink r:id="rId31" w:history="1">
        <w:r>
          <w:rPr>
            <w:color w:val="0000FF"/>
          </w:rPr>
          <w:t>N 279-ОЗ</w:t>
        </w:r>
      </w:hyperlink>
      <w:r>
        <w:t>)</w:t>
      </w:r>
    </w:p>
    <w:p w:rsidR="00E13B0B" w:rsidRDefault="00E13B0B">
      <w:pPr>
        <w:pStyle w:val="ConsPlusNormal"/>
        <w:ind w:firstLine="540"/>
        <w:jc w:val="both"/>
      </w:pPr>
    </w:p>
    <w:p w:rsidR="00E13B0B" w:rsidRDefault="00E13B0B">
      <w:pPr>
        <w:pStyle w:val="ConsPlusNormal"/>
        <w:ind w:firstLine="540"/>
        <w:jc w:val="both"/>
      </w:pPr>
      <w:r>
        <w:t>1. Контрольно-счетная палата осуществляет следующие полномочия:</w:t>
      </w:r>
    </w:p>
    <w:p w:rsidR="00E13B0B" w:rsidRDefault="00E13B0B">
      <w:pPr>
        <w:pStyle w:val="ConsPlusNormal"/>
        <w:spacing w:before="200"/>
        <w:ind w:firstLine="540"/>
        <w:jc w:val="both"/>
      </w:pPr>
      <w:r>
        <w:t xml:space="preserve">1) </w:t>
      </w:r>
      <w:proofErr w:type="gramStart"/>
      <w:r>
        <w:t>контроль за</w:t>
      </w:r>
      <w:proofErr w:type="gramEnd"/>
      <w:r>
        <w:t xml:space="preserve"> исполнением областного бюджета и бюджета территориального фонда обязательного медицинского страхования Амурской области;</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t xml:space="preserve">    1</w:t>
      </w:r>
      <w:proofErr w:type="gramStart"/>
      <w:r>
        <w:t xml:space="preserve"> )</w:t>
      </w:r>
      <w:proofErr w:type="gramEnd"/>
      <w:r>
        <w:t xml:space="preserve"> контроль  за  соблюдением  положений  правовых  актов, регулирующих</w:t>
      </w:r>
    </w:p>
    <w:p w:rsidR="00E13B0B" w:rsidRDefault="00E13B0B">
      <w:pPr>
        <w:pStyle w:val="ConsPlusNonformat"/>
        <w:jc w:val="both"/>
      </w:pPr>
      <w:r>
        <w:t>бюджетные   правоотношения,   правовых   актов,  обусловливающих  публичные</w:t>
      </w:r>
    </w:p>
    <w:p w:rsidR="00E13B0B" w:rsidRDefault="00E13B0B">
      <w:pPr>
        <w:pStyle w:val="ConsPlusNonformat"/>
        <w:jc w:val="both"/>
      </w:pPr>
      <w:r>
        <w:t>нормативные обязательства и обязательства по иным выплатам физическим лицам</w:t>
      </w:r>
    </w:p>
    <w:p w:rsidR="00E13B0B" w:rsidRDefault="00E13B0B">
      <w:pPr>
        <w:pStyle w:val="ConsPlusNonformat"/>
        <w:jc w:val="both"/>
      </w:pPr>
      <w:r>
        <w:t>из  областного  бюджета,  а  также  за  соблюдением условий государственных</w:t>
      </w:r>
    </w:p>
    <w:p w:rsidR="00E13B0B" w:rsidRDefault="00E13B0B">
      <w:pPr>
        <w:pStyle w:val="ConsPlusNonformat"/>
        <w:jc w:val="both"/>
      </w:pPr>
      <w:r>
        <w:t xml:space="preserve">контрактов,  договоров  (соглашений) о предоставлении средств из </w:t>
      </w:r>
      <w:proofErr w:type="gramStart"/>
      <w:r>
        <w:t>областного</w:t>
      </w:r>
      <w:proofErr w:type="gramEnd"/>
    </w:p>
    <w:p w:rsidR="00E13B0B" w:rsidRDefault="00E13B0B">
      <w:pPr>
        <w:pStyle w:val="ConsPlusNonformat"/>
        <w:jc w:val="both"/>
      </w:pPr>
      <w:r>
        <w:t>бюджета,   бюджета   территориального   фонда   обязательного  медицинского</w:t>
      </w:r>
    </w:p>
    <w:p w:rsidR="00E13B0B" w:rsidRDefault="00E13B0B">
      <w:pPr>
        <w:pStyle w:val="ConsPlusNonformat"/>
        <w:jc w:val="both"/>
      </w:pPr>
      <w:r>
        <w:t>страхования Амурской области;</w:t>
      </w:r>
    </w:p>
    <w:p w:rsidR="00E13B0B" w:rsidRDefault="00E13B0B">
      <w:pPr>
        <w:pStyle w:val="ConsPlusNonformat"/>
        <w:jc w:val="both"/>
      </w:pPr>
      <w:r>
        <w:t xml:space="preserve">     1</w:t>
      </w:r>
    </w:p>
    <w:p w:rsidR="00E13B0B" w:rsidRDefault="00E13B0B">
      <w:pPr>
        <w:pStyle w:val="ConsPlusNonformat"/>
        <w:jc w:val="both"/>
      </w:pPr>
      <w:r>
        <w:t xml:space="preserve">(п. 1  в ред. Закона Амурской области от 01.11.2019 </w:t>
      </w:r>
      <w:hyperlink r:id="rId32" w:history="1">
        <w:r>
          <w:rPr>
            <w:color w:val="0000FF"/>
          </w:rPr>
          <w:t>N 424-ОЗ</w:t>
        </w:r>
      </w:hyperlink>
      <w:r>
        <w:t>)</w:t>
      </w:r>
    </w:p>
    <w:p w:rsidR="00E13B0B" w:rsidRDefault="00E13B0B">
      <w:pPr>
        <w:pStyle w:val="ConsPlusNormal"/>
        <w:ind w:firstLine="540"/>
        <w:jc w:val="both"/>
      </w:pPr>
    </w:p>
    <w:p w:rsidR="00E13B0B" w:rsidRDefault="00E13B0B">
      <w:pPr>
        <w:pStyle w:val="ConsPlusNormal"/>
        <w:ind w:firstLine="540"/>
        <w:jc w:val="both"/>
      </w:pPr>
      <w:r>
        <w:t>2) экспертиза проектов законов об областном бюджете на очередной финансовый год и плановый период, о бюджете Территориального фонда обязательного медицинского страхования Амурской области на очередной финансовый год и плановый период, в том числе обоснованности показателей (параметров и характеристик) бюджетов, иных законов области, регулирующих бюджетные правоотношения;</w:t>
      </w:r>
    </w:p>
    <w:p w:rsidR="00E13B0B" w:rsidRDefault="00E13B0B">
      <w:pPr>
        <w:pStyle w:val="ConsPlusNormal"/>
        <w:jc w:val="both"/>
      </w:pPr>
      <w:r>
        <w:t xml:space="preserve">(в ред. Законов Амурской области от 25.11.2013 </w:t>
      </w:r>
      <w:hyperlink r:id="rId33" w:history="1">
        <w:r>
          <w:rPr>
            <w:color w:val="0000FF"/>
          </w:rPr>
          <w:t>N 279-ОЗ</w:t>
        </w:r>
      </w:hyperlink>
      <w:r>
        <w:t xml:space="preserve">, от 01.11.2019 </w:t>
      </w:r>
      <w:hyperlink r:id="rId34" w:history="1">
        <w:r>
          <w:rPr>
            <w:color w:val="0000FF"/>
          </w:rPr>
          <w:t>N 424-ОЗ</w:t>
        </w:r>
      </w:hyperlink>
      <w:r>
        <w:t>)</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t xml:space="preserve">    2</w:t>
      </w:r>
      <w:proofErr w:type="gramStart"/>
      <w:r>
        <w:t xml:space="preserve"> )</w:t>
      </w:r>
      <w:proofErr w:type="gramEnd"/>
      <w:r>
        <w:t xml:space="preserve"> анализ   прогноза  социально-экономического  развития  области   на</w:t>
      </w:r>
    </w:p>
    <w:p w:rsidR="00E13B0B" w:rsidRDefault="00E13B0B">
      <w:pPr>
        <w:pStyle w:val="ConsPlusNonformat"/>
        <w:jc w:val="both"/>
      </w:pPr>
      <w:r>
        <w:t>среднесрочный  период,  бюджетного  прогноза области на долгосрочный период</w:t>
      </w:r>
    </w:p>
    <w:p w:rsidR="00E13B0B" w:rsidRDefault="00E13B0B">
      <w:pPr>
        <w:pStyle w:val="ConsPlusNonformat"/>
        <w:jc w:val="both"/>
      </w:pPr>
      <w:proofErr w:type="gramStart"/>
      <w:r>
        <w:t>(проекта бюджетного прогноза области, проекта изменений бюджетного прогноза</w:t>
      </w:r>
      <w:proofErr w:type="gramEnd"/>
    </w:p>
    <w:p w:rsidR="00E13B0B" w:rsidRDefault="00E13B0B">
      <w:pPr>
        <w:pStyle w:val="ConsPlusNonformat"/>
        <w:jc w:val="both"/>
      </w:pPr>
      <w:r>
        <w:t xml:space="preserve">области  на  долгосрочный  период) при экспертизе проекта закона области </w:t>
      </w:r>
      <w:proofErr w:type="gramStart"/>
      <w:r>
        <w:t>об</w:t>
      </w:r>
      <w:proofErr w:type="gramEnd"/>
    </w:p>
    <w:p w:rsidR="00E13B0B" w:rsidRDefault="00E13B0B">
      <w:pPr>
        <w:pStyle w:val="ConsPlusNonformat"/>
        <w:jc w:val="both"/>
      </w:pPr>
      <w:r>
        <w:t xml:space="preserve">областном </w:t>
      </w:r>
      <w:proofErr w:type="gramStart"/>
      <w:r>
        <w:t>бюджете</w:t>
      </w:r>
      <w:proofErr w:type="gramEnd"/>
      <w:r>
        <w:t xml:space="preserve"> на очередной финансовый год и плановый период;</w:t>
      </w:r>
    </w:p>
    <w:p w:rsidR="00E13B0B" w:rsidRDefault="00E13B0B">
      <w:pPr>
        <w:pStyle w:val="ConsPlusNonformat"/>
        <w:jc w:val="both"/>
      </w:pPr>
      <w:r>
        <w:t xml:space="preserve">     1</w:t>
      </w:r>
    </w:p>
    <w:p w:rsidR="00E13B0B" w:rsidRDefault="00E13B0B">
      <w:pPr>
        <w:pStyle w:val="ConsPlusNonformat"/>
        <w:jc w:val="both"/>
      </w:pPr>
      <w:r>
        <w:t xml:space="preserve">(п. 2  </w:t>
      </w:r>
      <w:proofErr w:type="gramStart"/>
      <w:r>
        <w:t>введен</w:t>
      </w:r>
      <w:proofErr w:type="gramEnd"/>
      <w:r>
        <w:t xml:space="preserve"> Законом Амурской области от 10.04.2019 </w:t>
      </w:r>
      <w:hyperlink r:id="rId35" w:history="1">
        <w:r>
          <w:rPr>
            <w:color w:val="0000FF"/>
          </w:rPr>
          <w:t>N 343-ОЗ</w:t>
        </w:r>
      </w:hyperlink>
      <w:r>
        <w:t>)</w:t>
      </w:r>
    </w:p>
    <w:p w:rsidR="00E13B0B" w:rsidRDefault="00E13B0B">
      <w:pPr>
        <w:pStyle w:val="ConsPlusNormal"/>
        <w:ind w:firstLine="540"/>
        <w:jc w:val="both"/>
      </w:pPr>
    </w:p>
    <w:p w:rsidR="00E13B0B" w:rsidRDefault="00E13B0B">
      <w:pPr>
        <w:pStyle w:val="ConsPlusNormal"/>
        <w:ind w:firstLine="540"/>
        <w:jc w:val="both"/>
      </w:pPr>
      <w:r>
        <w:t>3) внешняя проверка годового отчета об исполнении областного бюджета, годового отчета об исполнении бюджета территориального фонда обязательного медицинского страхования Амурской области;</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t xml:space="preserve">    3</w:t>
      </w:r>
      <w:proofErr w:type="gramStart"/>
      <w:r>
        <w:t xml:space="preserve">  )</w:t>
      </w:r>
      <w:proofErr w:type="gramEnd"/>
      <w:r>
        <w:t xml:space="preserve">  контроль  за достоверностью, полнотой и соответствием нормативным</w:t>
      </w:r>
    </w:p>
    <w:p w:rsidR="00E13B0B" w:rsidRDefault="00E13B0B">
      <w:pPr>
        <w:pStyle w:val="ConsPlusNonformat"/>
        <w:jc w:val="both"/>
      </w:pPr>
      <w:r>
        <w:t xml:space="preserve">требованиям   составления  и  представления  бюджетной  отчетности  </w:t>
      </w:r>
      <w:proofErr w:type="gramStart"/>
      <w:r>
        <w:t>главных</w:t>
      </w:r>
      <w:proofErr w:type="gramEnd"/>
    </w:p>
    <w:p w:rsidR="00E13B0B" w:rsidRDefault="00E13B0B">
      <w:pPr>
        <w:pStyle w:val="ConsPlusNonformat"/>
        <w:jc w:val="both"/>
      </w:pPr>
      <w:r>
        <w:t>распорядителей  бюджетных средств, главных администраторов доходов бюджета,</w:t>
      </w:r>
    </w:p>
    <w:p w:rsidR="00E13B0B" w:rsidRDefault="00E13B0B">
      <w:pPr>
        <w:pStyle w:val="ConsPlusNonformat"/>
        <w:jc w:val="both"/>
      </w:pPr>
      <w:proofErr w:type="gramStart"/>
      <w:r>
        <w:t>главных администраторов источников финансирования дефицита бюджета (далее -</w:t>
      </w:r>
      <w:proofErr w:type="gramEnd"/>
    </w:p>
    <w:p w:rsidR="00E13B0B" w:rsidRDefault="00E13B0B">
      <w:pPr>
        <w:pStyle w:val="ConsPlusNonformat"/>
        <w:jc w:val="both"/>
      </w:pPr>
      <w:r>
        <w:t>главные  администраторы бюджетных средств), квартального и годового отчетов</w:t>
      </w:r>
    </w:p>
    <w:p w:rsidR="00E13B0B" w:rsidRDefault="00E13B0B">
      <w:pPr>
        <w:pStyle w:val="ConsPlusNonformat"/>
        <w:jc w:val="both"/>
      </w:pPr>
      <w:r>
        <w:t>об исполнении областного бюджета;</w:t>
      </w:r>
    </w:p>
    <w:p w:rsidR="00E13B0B" w:rsidRDefault="00E13B0B">
      <w:pPr>
        <w:pStyle w:val="ConsPlusNonformat"/>
        <w:jc w:val="both"/>
      </w:pPr>
      <w:r>
        <w:t xml:space="preserve">     1</w:t>
      </w:r>
    </w:p>
    <w:p w:rsidR="00E13B0B" w:rsidRDefault="00E13B0B">
      <w:pPr>
        <w:pStyle w:val="ConsPlusNonformat"/>
        <w:jc w:val="both"/>
      </w:pPr>
      <w:r>
        <w:t xml:space="preserve">(п. 3    </w:t>
      </w:r>
      <w:proofErr w:type="gramStart"/>
      <w:r>
        <w:t>введен</w:t>
      </w:r>
      <w:proofErr w:type="gramEnd"/>
      <w:r>
        <w:t xml:space="preserve">   Законом   Амурской   области   от   09.06.2014  </w:t>
      </w:r>
      <w:hyperlink r:id="rId36" w:history="1">
        <w:r>
          <w:rPr>
            <w:color w:val="0000FF"/>
          </w:rPr>
          <w:t>N 373-ОЗ</w:t>
        </w:r>
      </w:hyperlink>
      <w:r>
        <w:t>;</w:t>
      </w:r>
    </w:p>
    <w:p w:rsidR="00E13B0B" w:rsidRDefault="00E13B0B">
      <w:pPr>
        <w:pStyle w:val="ConsPlusNonformat"/>
        <w:jc w:val="both"/>
      </w:pPr>
      <w:r>
        <w:t xml:space="preserve">в ред. Закона Амурской области от 01.11.2019 </w:t>
      </w:r>
      <w:hyperlink r:id="rId37" w:history="1">
        <w:r>
          <w:rPr>
            <w:color w:val="0000FF"/>
          </w:rPr>
          <w:t>N 424-ОЗ</w:t>
        </w:r>
      </w:hyperlink>
      <w:r>
        <w:t>)</w:t>
      </w:r>
    </w:p>
    <w:p w:rsidR="00E13B0B" w:rsidRDefault="00E13B0B">
      <w:pPr>
        <w:pStyle w:val="ConsPlusNormal"/>
        <w:ind w:firstLine="540"/>
        <w:jc w:val="both"/>
      </w:pPr>
    </w:p>
    <w:p w:rsidR="00E13B0B" w:rsidRDefault="00E13B0B">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w:t>
      </w:r>
      <w:r>
        <w:lastRenderedPageBreak/>
        <w:t>(эффективностью и экономностью) использования средств областного бюджета, бюджета территориального фонда обязательного медицинского страхования Амурской области и иных источников, предусмотренных законодательством Российской Федерации;</w:t>
      </w:r>
    </w:p>
    <w:p w:rsidR="00E13B0B" w:rsidRDefault="00E13B0B">
      <w:pPr>
        <w:pStyle w:val="ConsPlusNormal"/>
        <w:spacing w:before="20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собственности области, в том числе охраняемыми результатами интеллектуальной деятельности и средствами индивидуализации, принадлежащими области;</w:t>
      </w:r>
    </w:p>
    <w:p w:rsidR="00E13B0B" w:rsidRDefault="00E13B0B">
      <w:pPr>
        <w:pStyle w:val="ConsPlusNormal"/>
        <w:spacing w:before="200"/>
        <w:ind w:firstLine="540"/>
        <w:jc w:val="both"/>
      </w:pPr>
      <w:proofErr w:type="gramStart"/>
      <w:r>
        <w:t>6) оценка эффективности предоставления налоговых и иных льгот и преимуществ, бюджетных кредитов за счет средств областного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 имущества, находящегося в собственности области;</w:t>
      </w:r>
      <w:proofErr w:type="gramEnd"/>
    </w:p>
    <w:p w:rsidR="00E13B0B" w:rsidRDefault="00E13B0B">
      <w:pPr>
        <w:pStyle w:val="ConsPlusNormal"/>
        <w:spacing w:before="200"/>
        <w:ind w:firstLine="540"/>
        <w:jc w:val="both"/>
      </w:pPr>
      <w:r>
        <w:t>7) финансово-экономическая экспертиза проектов законов области и нормативных правовых актов органов государственной власти области (включая обоснованность финансово-экономических обоснований) в части, касающейся расходных обязательств области, а также государственных программ области;</w:t>
      </w:r>
    </w:p>
    <w:p w:rsidR="00E13B0B" w:rsidRDefault="00E13B0B">
      <w:pPr>
        <w:pStyle w:val="ConsPlusNormal"/>
        <w:spacing w:before="200"/>
        <w:ind w:firstLine="540"/>
        <w:jc w:val="both"/>
      </w:pPr>
      <w:r>
        <w:t>8) анализ и мониторинг бюджетного процесса в области,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13B0B" w:rsidRDefault="00E13B0B">
      <w:pPr>
        <w:pStyle w:val="ConsPlusNormal"/>
        <w:jc w:val="both"/>
      </w:pPr>
      <w:r>
        <w:t xml:space="preserve">(в ред. Законов Амурской области от 25.11.2013 </w:t>
      </w:r>
      <w:hyperlink r:id="rId38" w:history="1">
        <w:r>
          <w:rPr>
            <w:color w:val="0000FF"/>
          </w:rPr>
          <w:t>N 279-ОЗ</w:t>
        </w:r>
      </w:hyperlink>
      <w:r>
        <w:t xml:space="preserve">, от 01.11.2019 </w:t>
      </w:r>
      <w:hyperlink r:id="rId39" w:history="1">
        <w:r>
          <w:rPr>
            <w:color w:val="0000FF"/>
          </w:rPr>
          <w:t>N 424-ОЗ</w:t>
        </w:r>
      </w:hyperlink>
      <w:r>
        <w:t>)</w:t>
      </w:r>
    </w:p>
    <w:p w:rsidR="00E13B0B" w:rsidRDefault="00E13B0B">
      <w:pPr>
        <w:pStyle w:val="ConsPlusNormal"/>
        <w:spacing w:before="20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областного бюджета бюджетам муниципальных образований области, а также проверка местного бюджета в случаях, установленных Бюджетным </w:t>
      </w:r>
      <w:hyperlink r:id="rId40" w:history="1">
        <w:r>
          <w:rPr>
            <w:color w:val="0000FF"/>
          </w:rPr>
          <w:t>кодексом</w:t>
        </w:r>
      </w:hyperlink>
      <w:r>
        <w:t xml:space="preserve"> Российской Федерации;</w:t>
      </w:r>
    </w:p>
    <w:p w:rsidR="00E13B0B" w:rsidRDefault="00E13B0B">
      <w:pPr>
        <w:pStyle w:val="ConsPlusNormal"/>
        <w:spacing w:before="200"/>
        <w:ind w:firstLine="540"/>
        <w:jc w:val="both"/>
      </w:pPr>
      <w:r>
        <w:t>10) подготовка информации о ходе исполнения областного бюджета, бюджета территориального фонда обязательного медицинского страхования Амурской области, о результатах проведенных контрольных и экспертно-аналитических мероприятий и представление такой информации в Законодательное Собрание и губернатору области;</w:t>
      </w:r>
    </w:p>
    <w:p w:rsidR="00E13B0B" w:rsidRDefault="00E13B0B">
      <w:pPr>
        <w:pStyle w:val="ConsPlusNormal"/>
        <w:spacing w:before="200"/>
        <w:ind w:firstLine="540"/>
        <w:jc w:val="both"/>
      </w:pPr>
      <w:r>
        <w:t>11) участие в пределах полномочий в мероприятиях, направленных на противодействие коррупции;</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t xml:space="preserve">    11</w:t>
      </w:r>
      <w:proofErr w:type="gramStart"/>
      <w:r>
        <w:t xml:space="preserve"> )</w:t>
      </w:r>
      <w:proofErr w:type="gramEnd"/>
      <w:r>
        <w:t xml:space="preserve">  аудит   эффективности,  направленный на определение экономности и</w:t>
      </w:r>
    </w:p>
    <w:p w:rsidR="00E13B0B" w:rsidRDefault="00E13B0B">
      <w:pPr>
        <w:pStyle w:val="ConsPlusNonformat"/>
        <w:jc w:val="both"/>
      </w:pPr>
      <w:r>
        <w:t>результативности использования бюджетных средств;</w:t>
      </w:r>
    </w:p>
    <w:p w:rsidR="00E13B0B" w:rsidRDefault="00E13B0B">
      <w:pPr>
        <w:pStyle w:val="ConsPlusNonformat"/>
        <w:jc w:val="both"/>
      </w:pPr>
      <w:r>
        <w:t xml:space="preserve">      1</w:t>
      </w:r>
    </w:p>
    <w:p w:rsidR="00E13B0B" w:rsidRDefault="00E13B0B">
      <w:pPr>
        <w:pStyle w:val="ConsPlusNonformat"/>
        <w:jc w:val="both"/>
      </w:pPr>
      <w:r>
        <w:t xml:space="preserve">(п. 11  </w:t>
      </w:r>
      <w:proofErr w:type="gramStart"/>
      <w:r>
        <w:t>введен</w:t>
      </w:r>
      <w:proofErr w:type="gramEnd"/>
      <w:r>
        <w:t xml:space="preserve"> Законом Амурской области от 25.11.2013 </w:t>
      </w:r>
      <w:hyperlink r:id="rId41" w:history="1">
        <w:r>
          <w:rPr>
            <w:color w:val="0000FF"/>
          </w:rPr>
          <w:t>N 279-ОЗ</w:t>
        </w:r>
      </w:hyperlink>
      <w:r>
        <w:t>)</w:t>
      </w:r>
    </w:p>
    <w:p w:rsidR="00E13B0B" w:rsidRDefault="00E13B0B">
      <w:pPr>
        <w:pStyle w:val="ConsPlusNonformat"/>
        <w:jc w:val="both"/>
      </w:pPr>
      <w:r>
        <w:t xml:space="preserve">      2</w:t>
      </w:r>
    </w:p>
    <w:p w:rsidR="00E13B0B" w:rsidRDefault="00E13B0B">
      <w:pPr>
        <w:pStyle w:val="ConsPlusNonformat"/>
        <w:jc w:val="both"/>
      </w:pPr>
      <w:r>
        <w:t xml:space="preserve">    11</w:t>
      </w:r>
      <w:proofErr w:type="gramStart"/>
      <w:r>
        <w:t xml:space="preserve"> )</w:t>
      </w:r>
      <w:proofErr w:type="gramEnd"/>
      <w:r>
        <w:t xml:space="preserve"> подготовка предложений по совершенствованию осуществления главными</w:t>
      </w:r>
    </w:p>
    <w:p w:rsidR="00E13B0B" w:rsidRDefault="00E13B0B">
      <w:pPr>
        <w:pStyle w:val="ConsPlusNonformat"/>
        <w:jc w:val="both"/>
      </w:pPr>
      <w:r>
        <w:t>администраторами бюджетных средств внутреннего финансового аудита;</w:t>
      </w:r>
    </w:p>
    <w:p w:rsidR="00E13B0B" w:rsidRDefault="00E13B0B">
      <w:pPr>
        <w:pStyle w:val="ConsPlusNonformat"/>
        <w:jc w:val="both"/>
      </w:pPr>
      <w:r>
        <w:t xml:space="preserve">      2</w:t>
      </w:r>
    </w:p>
    <w:p w:rsidR="00E13B0B" w:rsidRDefault="00E13B0B">
      <w:pPr>
        <w:pStyle w:val="ConsPlusNonformat"/>
        <w:jc w:val="both"/>
      </w:pPr>
      <w:proofErr w:type="gramStart"/>
      <w:r>
        <w:t xml:space="preserve">(п. 11   введен  Законом  Амурской  области  от 25.11.2013 </w:t>
      </w:r>
      <w:hyperlink r:id="rId42" w:history="1">
        <w:r>
          <w:rPr>
            <w:color w:val="0000FF"/>
          </w:rPr>
          <w:t>N 279-ОЗ</w:t>
        </w:r>
      </w:hyperlink>
      <w:r>
        <w:t>; в ред.</w:t>
      </w:r>
      <w:proofErr w:type="gramEnd"/>
    </w:p>
    <w:p w:rsidR="00E13B0B" w:rsidRDefault="00E13B0B">
      <w:pPr>
        <w:pStyle w:val="ConsPlusNonformat"/>
        <w:jc w:val="both"/>
      </w:pPr>
      <w:proofErr w:type="gramStart"/>
      <w:r>
        <w:t xml:space="preserve">Закона Амурской области от 01.11.2019 </w:t>
      </w:r>
      <w:hyperlink r:id="rId43" w:history="1">
        <w:r>
          <w:rPr>
            <w:color w:val="0000FF"/>
          </w:rPr>
          <w:t>N 424-ОЗ</w:t>
        </w:r>
      </w:hyperlink>
      <w:r>
        <w:t>)</w:t>
      </w:r>
      <w:proofErr w:type="gramEnd"/>
    </w:p>
    <w:p w:rsidR="00E13B0B" w:rsidRDefault="00E13B0B">
      <w:pPr>
        <w:pStyle w:val="ConsPlusNonformat"/>
        <w:jc w:val="both"/>
      </w:pPr>
      <w:r>
        <w:t xml:space="preserve">      3</w:t>
      </w:r>
    </w:p>
    <w:p w:rsidR="00E13B0B" w:rsidRDefault="00E13B0B">
      <w:pPr>
        <w:pStyle w:val="ConsPlusNonformat"/>
        <w:jc w:val="both"/>
      </w:pPr>
      <w:r>
        <w:t xml:space="preserve">    11</w:t>
      </w:r>
      <w:proofErr w:type="gramStart"/>
      <w:r>
        <w:t xml:space="preserve"> )</w:t>
      </w:r>
      <w:proofErr w:type="gramEnd"/>
      <w:r>
        <w:t xml:space="preserve">  внешний  государственный  финансовый  контроль  за использованием</w:t>
      </w:r>
    </w:p>
    <w:p w:rsidR="00E13B0B" w:rsidRDefault="00E13B0B">
      <w:pPr>
        <w:pStyle w:val="ConsPlusNonformat"/>
        <w:jc w:val="both"/>
      </w:pPr>
      <w:r>
        <w:t>специализированной   некоммерческой   организацией,   которая  осуществляет</w:t>
      </w:r>
    </w:p>
    <w:p w:rsidR="00E13B0B" w:rsidRDefault="00E13B0B">
      <w:pPr>
        <w:pStyle w:val="ConsPlusNonformat"/>
        <w:jc w:val="both"/>
      </w:pPr>
      <w:r>
        <w:t>деятельность,  направленную  на обеспечение проведения капитального ремонта</w:t>
      </w:r>
    </w:p>
    <w:p w:rsidR="00E13B0B" w:rsidRDefault="00E13B0B">
      <w:pPr>
        <w:pStyle w:val="ConsPlusNonformat"/>
        <w:jc w:val="both"/>
      </w:pPr>
      <w:r>
        <w:t>общего  имущества  в  многоквартирных домах на территории Амурской области,</w:t>
      </w:r>
    </w:p>
    <w:p w:rsidR="00E13B0B" w:rsidRDefault="00E13B0B">
      <w:pPr>
        <w:pStyle w:val="ConsPlusNonformat"/>
        <w:jc w:val="both"/>
      </w:pPr>
      <w:r>
        <w:t>средств    областного    бюджета   в   порядке,   установленном   бюджетным</w:t>
      </w:r>
    </w:p>
    <w:p w:rsidR="00E13B0B" w:rsidRDefault="00E13B0B">
      <w:pPr>
        <w:pStyle w:val="ConsPlusNonformat"/>
        <w:jc w:val="both"/>
      </w:pPr>
      <w:r>
        <w:t>законодательством Российской Федерации;</w:t>
      </w:r>
    </w:p>
    <w:p w:rsidR="00E13B0B" w:rsidRDefault="00E13B0B">
      <w:pPr>
        <w:pStyle w:val="ConsPlusNonformat"/>
        <w:jc w:val="both"/>
      </w:pPr>
      <w:r>
        <w:t xml:space="preserve">      3</w:t>
      </w:r>
    </w:p>
    <w:p w:rsidR="00E13B0B" w:rsidRDefault="00E13B0B">
      <w:pPr>
        <w:pStyle w:val="ConsPlusNonformat"/>
        <w:jc w:val="both"/>
      </w:pPr>
      <w:r>
        <w:t xml:space="preserve">(п. 11  </w:t>
      </w:r>
      <w:proofErr w:type="gramStart"/>
      <w:r>
        <w:t>введен</w:t>
      </w:r>
      <w:proofErr w:type="gramEnd"/>
      <w:r>
        <w:t xml:space="preserve"> Законом Амурской области от 10.04.2019 </w:t>
      </w:r>
      <w:hyperlink r:id="rId44" w:history="1">
        <w:r>
          <w:rPr>
            <w:color w:val="0000FF"/>
          </w:rPr>
          <w:t>N 343-ОЗ</w:t>
        </w:r>
      </w:hyperlink>
      <w:r>
        <w:t>)</w:t>
      </w:r>
    </w:p>
    <w:p w:rsidR="00E13B0B" w:rsidRDefault="00E13B0B">
      <w:pPr>
        <w:pStyle w:val="ConsPlusNormal"/>
        <w:ind w:firstLine="540"/>
        <w:jc w:val="both"/>
      </w:pPr>
    </w:p>
    <w:p w:rsidR="00E13B0B" w:rsidRDefault="00E13B0B">
      <w:pPr>
        <w:pStyle w:val="ConsPlusNormal"/>
        <w:ind w:firstLine="540"/>
        <w:jc w:val="both"/>
      </w:pPr>
      <w:r>
        <w:t xml:space="preserve">12) иные полномочия в сфере внешнего государственного финансового контроля, установленные федеральными законами, </w:t>
      </w:r>
      <w:hyperlink r:id="rId45" w:history="1">
        <w:r>
          <w:rPr>
            <w:color w:val="0000FF"/>
          </w:rPr>
          <w:t>Уставом</w:t>
        </w:r>
      </w:hyperlink>
      <w:r>
        <w:t xml:space="preserve"> (основным Законом) Амурской области и законами области.</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lastRenderedPageBreak/>
        <w:t xml:space="preserve">    1 .  Порядок  осуществления  контрольно-счетной  палатой  полномочий </w:t>
      </w:r>
      <w:proofErr w:type="gramStart"/>
      <w:r>
        <w:t>по</w:t>
      </w:r>
      <w:proofErr w:type="gramEnd"/>
    </w:p>
    <w:p w:rsidR="00E13B0B" w:rsidRDefault="00E13B0B">
      <w:pPr>
        <w:pStyle w:val="ConsPlusNonformat"/>
        <w:jc w:val="both"/>
      </w:pPr>
      <w:r>
        <w:t>внешнему   государственному  финансовому  контролю  определяется  настоящим</w:t>
      </w:r>
    </w:p>
    <w:p w:rsidR="00E13B0B" w:rsidRDefault="00E13B0B">
      <w:pPr>
        <w:pStyle w:val="ConsPlusNonformat"/>
        <w:jc w:val="both"/>
      </w:pPr>
      <w:r>
        <w:t>Законом.</w:t>
      </w:r>
    </w:p>
    <w:p w:rsidR="00E13B0B" w:rsidRDefault="00E13B0B">
      <w:pPr>
        <w:pStyle w:val="ConsPlusNormal"/>
        <w:ind w:firstLine="540"/>
        <w:jc w:val="both"/>
      </w:pPr>
    </w:p>
    <w:p w:rsidR="00E13B0B" w:rsidRDefault="00E13B0B">
      <w:pPr>
        <w:pStyle w:val="ConsPlusNormal"/>
        <w:ind w:firstLine="540"/>
        <w:jc w:val="both"/>
      </w:pPr>
      <w:r>
        <w:t>При осуществлении полномочий по внешнему государственному финансовому контролю контрольно-счетная палата:</w:t>
      </w:r>
    </w:p>
    <w:p w:rsidR="00E13B0B" w:rsidRDefault="00E13B0B">
      <w:pPr>
        <w:pStyle w:val="ConsPlusNormal"/>
        <w:spacing w:before="200"/>
        <w:ind w:firstLine="540"/>
        <w:jc w:val="both"/>
      </w:pPr>
      <w:r>
        <w:t xml:space="preserve">1) проводит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w:t>
      </w:r>
      <w:hyperlink r:id="rId46" w:history="1">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w:t>
      </w:r>
    </w:p>
    <w:p w:rsidR="00E13B0B" w:rsidRDefault="00E13B0B">
      <w:pPr>
        <w:pStyle w:val="ConsPlusNormal"/>
        <w:jc w:val="both"/>
      </w:pPr>
      <w:r>
        <w:t xml:space="preserve">(п. 1 в ред. Закона Амурской области от 04.04.2016 </w:t>
      </w:r>
      <w:hyperlink r:id="rId47" w:history="1">
        <w:r>
          <w:rPr>
            <w:color w:val="0000FF"/>
          </w:rPr>
          <w:t>N 665-ОЗ</w:t>
        </w:r>
      </w:hyperlink>
      <w:r>
        <w:t>)</w:t>
      </w:r>
    </w:p>
    <w:p w:rsidR="00E13B0B" w:rsidRDefault="00E13B0B">
      <w:pPr>
        <w:pStyle w:val="ConsPlusNormal"/>
        <w:spacing w:before="200"/>
        <w:ind w:firstLine="540"/>
        <w:jc w:val="both"/>
      </w:pPr>
      <w:r>
        <w:t>2) направляет объектам контроля представления, предписания;</w:t>
      </w:r>
    </w:p>
    <w:p w:rsidR="00E13B0B" w:rsidRDefault="00E13B0B">
      <w:pPr>
        <w:pStyle w:val="ConsPlusNormal"/>
        <w:jc w:val="both"/>
      </w:pPr>
      <w:r>
        <w:t xml:space="preserve">(п. 2 в ред. Закона Амурской области от 04.04.2016 </w:t>
      </w:r>
      <w:hyperlink r:id="rId48" w:history="1">
        <w:r>
          <w:rPr>
            <w:color w:val="0000FF"/>
          </w:rPr>
          <w:t>N 665-ОЗ</w:t>
        </w:r>
      </w:hyperlink>
      <w:r>
        <w:t>)</w:t>
      </w:r>
    </w:p>
    <w:p w:rsidR="00E13B0B" w:rsidRDefault="00E13B0B">
      <w:pPr>
        <w:pStyle w:val="ConsPlusNormal"/>
        <w:spacing w:before="200"/>
        <w:ind w:firstLine="540"/>
        <w:jc w:val="both"/>
      </w:pPr>
      <w:r>
        <w:t>3) направляет финансовым органам (органам управления территориального фонда обязательного медицинского страхования Амурской области) уведомление о применении бюджетных мер принуждения, а также копию этого уведомления - участнику бюджетного процесса, в отношении которого проводилась проверка (ревизия);</w:t>
      </w:r>
    </w:p>
    <w:p w:rsidR="00E13B0B" w:rsidRDefault="00E13B0B">
      <w:pPr>
        <w:pStyle w:val="ConsPlusNormal"/>
        <w:jc w:val="both"/>
      </w:pPr>
      <w:r>
        <w:t xml:space="preserve">(п. 3 в ред. Закона Амурской области от 01.11.2019 </w:t>
      </w:r>
      <w:hyperlink r:id="rId49" w:history="1">
        <w:r>
          <w:rPr>
            <w:color w:val="0000FF"/>
          </w:rPr>
          <w:t>N 424-ОЗ</w:t>
        </w:r>
      </w:hyperlink>
      <w:r>
        <w:t>)</w:t>
      </w:r>
    </w:p>
    <w:p w:rsidR="00E13B0B" w:rsidRDefault="00E13B0B">
      <w:pPr>
        <w:pStyle w:val="ConsPlusNormal"/>
        <w:spacing w:before="200"/>
        <w:ind w:firstLine="540"/>
        <w:jc w:val="both"/>
      </w:pPr>
      <w:r>
        <w:t>4)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13B0B" w:rsidRDefault="00E13B0B">
      <w:pPr>
        <w:pStyle w:val="ConsPlusNormal"/>
        <w:jc w:val="both"/>
      </w:pPr>
      <w:r>
        <w:t xml:space="preserve">(часть 1.1 введена Законом Амурской области от 25.11.2013 </w:t>
      </w:r>
      <w:hyperlink r:id="rId50" w:history="1">
        <w:r>
          <w:rPr>
            <w:color w:val="0000FF"/>
          </w:rPr>
          <w:t>N 279-ОЗ</w:t>
        </w:r>
      </w:hyperlink>
      <w:r>
        <w:t>)</w:t>
      </w:r>
    </w:p>
    <w:p w:rsidR="00E13B0B" w:rsidRDefault="00E13B0B">
      <w:pPr>
        <w:pStyle w:val="ConsPlusNormal"/>
        <w:spacing w:before="200"/>
        <w:ind w:firstLine="540"/>
        <w:jc w:val="both"/>
      </w:pPr>
      <w:r>
        <w:t>2. Внешний государственный финансовый контроль осуществляется контрольно-счетной палатой:</w:t>
      </w:r>
    </w:p>
    <w:p w:rsidR="00E13B0B" w:rsidRDefault="00E13B0B">
      <w:pPr>
        <w:pStyle w:val="ConsPlusNormal"/>
        <w:spacing w:before="200"/>
        <w:ind w:firstLine="540"/>
        <w:jc w:val="both"/>
      </w:pPr>
      <w:r>
        <w:t>1) в отношении органов государственной власти области, государственных органов области, органов управления территориального фонда обязательного медицинского страхования Амурской области, в отношении органов местного самоуправления и муниципальных органов, государственных учреждений и унитарных предприятий области, а также иных организаций, если они используют имущество, находящееся в собственности области;</w:t>
      </w:r>
    </w:p>
    <w:p w:rsidR="00E13B0B" w:rsidRDefault="00E13B0B">
      <w:pPr>
        <w:pStyle w:val="ConsPlusNormal"/>
        <w:spacing w:before="200"/>
        <w:ind w:firstLine="540"/>
        <w:jc w:val="both"/>
      </w:pPr>
      <w:r>
        <w:t xml:space="preserve">2) в отношении иных организаций путем осуществления проверки соблюдения условий получения ими субсидий, кредитов, гарантий за счет средств областного бюджета в порядке контроля за деятельностью главных распорядителей и получателей средств областного бюджета, предоставивших указанные средства, в </w:t>
      </w:r>
      <w:proofErr w:type="gramStart"/>
      <w:r>
        <w:t>случаях</w:t>
      </w:r>
      <w:proofErr w:type="gramEnd"/>
      <w:r>
        <w:t xml:space="preserve"> если возможность проверок указанных организаций установлена в договорах о предоставлении субсидий, кредитов, гарантий за счет средств областного бюджета;</w:t>
      </w:r>
    </w:p>
    <w:p w:rsidR="00E13B0B" w:rsidRDefault="00E13B0B">
      <w:pPr>
        <w:pStyle w:val="ConsPlusNormal"/>
        <w:spacing w:before="200"/>
        <w:ind w:firstLine="540"/>
        <w:jc w:val="both"/>
      </w:pPr>
      <w:r>
        <w:t xml:space="preserve">3) в отношении иных объектов государственного финансового контроля в соответствии с Бюджетным </w:t>
      </w:r>
      <w:hyperlink r:id="rId51" w:history="1">
        <w:r>
          <w:rPr>
            <w:color w:val="0000FF"/>
          </w:rPr>
          <w:t>кодексом</w:t>
        </w:r>
      </w:hyperlink>
      <w:r>
        <w:t xml:space="preserve"> Российской Федерации.</w:t>
      </w:r>
    </w:p>
    <w:p w:rsidR="00E13B0B" w:rsidRDefault="00E13B0B">
      <w:pPr>
        <w:pStyle w:val="ConsPlusNormal"/>
        <w:jc w:val="both"/>
      </w:pPr>
      <w:r>
        <w:t xml:space="preserve">(п. 3 </w:t>
      </w:r>
      <w:proofErr w:type="gramStart"/>
      <w:r>
        <w:t>введен</w:t>
      </w:r>
      <w:proofErr w:type="gramEnd"/>
      <w:r>
        <w:t xml:space="preserve"> Законом Амурской области от 25.11.2013 </w:t>
      </w:r>
      <w:hyperlink r:id="rId52" w:history="1">
        <w:r>
          <w:rPr>
            <w:color w:val="0000FF"/>
          </w:rPr>
          <w:t>N 279-ОЗ</w:t>
        </w:r>
      </w:hyperlink>
      <w:r>
        <w:t>)</w:t>
      </w:r>
    </w:p>
    <w:p w:rsidR="00E13B0B" w:rsidRDefault="00E13B0B">
      <w:pPr>
        <w:pStyle w:val="ConsPlusNormal"/>
        <w:spacing w:before="200"/>
        <w:ind w:firstLine="540"/>
        <w:jc w:val="both"/>
      </w:pPr>
      <w:r>
        <w:t>3. К полномочиям контрольно-счетной палаты относится аудит в сфере закупок.</w:t>
      </w:r>
    </w:p>
    <w:p w:rsidR="00E13B0B" w:rsidRDefault="00E13B0B">
      <w:pPr>
        <w:pStyle w:val="ConsPlusNormal"/>
        <w:spacing w:before="200"/>
        <w:ind w:firstLine="540"/>
        <w:jc w:val="both"/>
      </w:pPr>
      <w:r>
        <w:t xml:space="preserve">Аудит в сфере закупок осуществляется контрольно-счетной палатой в пределах полномочий, определенных Федеральным </w:t>
      </w:r>
      <w:hyperlink r:id="rId5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E13B0B" w:rsidRDefault="00E13B0B">
      <w:pPr>
        <w:pStyle w:val="ConsPlusNormal"/>
        <w:jc w:val="both"/>
      </w:pPr>
      <w:r>
        <w:t>(</w:t>
      </w:r>
      <w:proofErr w:type="gramStart"/>
      <w:r>
        <w:t>ч</w:t>
      </w:r>
      <w:proofErr w:type="gramEnd"/>
      <w:r>
        <w:t xml:space="preserve">асть 3 введена Законом Амурской области от 09.06.2014 </w:t>
      </w:r>
      <w:hyperlink r:id="rId54" w:history="1">
        <w:r>
          <w:rPr>
            <w:color w:val="0000FF"/>
          </w:rPr>
          <w:t>N 373-ОЗ</w:t>
        </w:r>
      </w:hyperlink>
      <w:r>
        <w:t>)</w:t>
      </w:r>
    </w:p>
    <w:p w:rsidR="00E13B0B" w:rsidRDefault="00E13B0B">
      <w:pPr>
        <w:pStyle w:val="ConsPlusNormal"/>
        <w:ind w:firstLine="540"/>
        <w:jc w:val="both"/>
      </w:pPr>
    </w:p>
    <w:p w:rsidR="00E13B0B" w:rsidRDefault="00E13B0B">
      <w:pPr>
        <w:pStyle w:val="ConsPlusTitle"/>
        <w:ind w:firstLine="540"/>
        <w:jc w:val="both"/>
        <w:outlineLvl w:val="0"/>
      </w:pPr>
      <w:r>
        <w:t>Статья 10. Порядок проведения контрольных мероприятий</w:t>
      </w:r>
    </w:p>
    <w:p w:rsidR="00E13B0B" w:rsidRDefault="00E13B0B">
      <w:pPr>
        <w:pStyle w:val="ConsPlusNormal"/>
        <w:ind w:firstLine="540"/>
        <w:jc w:val="both"/>
      </w:pPr>
      <w:r>
        <w:t xml:space="preserve">(в ред. Закона Амурской области от 25.11.2013 </w:t>
      </w:r>
      <w:hyperlink r:id="rId55" w:history="1">
        <w:r>
          <w:rPr>
            <w:color w:val="0000FF"/>
          </w:rPr>
          <w:t>N 279-ОЗ</w:t>
        </w:r>
      </w:hyperlink>
      <w:r>
        <w:t>)</w:t>
      </w:r>
    </w:p>
    <w:p w:rsidR="00E13B0B" w:rsidRDefault="00E13B0B">
      <w:pPr>
        <w:pStyle w:val="ConsPlusNormal"/>
        <w:ind w:firstLine="540"/>
        <w:jc w:val="both"/>
      </w:pPr>
    </w:p>
    <w:p w:rsidR="00E13B0B" w:rsidRDefault="00E13B0B">
      <w:pPr>
        <w:pStyle w:val="ConsPlusNormal"/>
        <w:ind w:firstLine="540"/>
        <w:jc w:val="both"/>
      </w:pPr>
      <w:r>
        <w:t>1. Контрольные мероприятия проводятся контрольно-счетной палатой в соответствии с планом работы контрольно-счетной палаты.</w:t>
      </w:r>
    </w:p>
    <w:p w:rsidR="00E13B0B" w:rsidRDefault="00E13B0B">
      <w:pPr>
        <w:pStyle w:val="ConsPlusNormal"/>
        <w:spacing w:before="200"/>
        <w:ind w:firstLine="540"/>
        <w:jc w:val="both"/>
      </w:pPr>
      <w:r>
        <w:t>Сроки, объемы и способы проведения контрольных мероприятий определяются контрольно-счетной палатой самостоятельно.</w:t>
      </w:r>
    </w:p>
    <w:p w:rsidR="00E13B0B" w:rsidRDefault="00E13B0B">
      <w:pPr>
        <w:pStyle w:val="ConsPlusNormal"/>
        <w:spacing w:before="200"/>
        <w:ind w:firstLine="540"/>
        <w:jc w:val="both"/>
      </w:pPr>
      <w:r>
        <w:t xml:space="preserve">2. Подготовка и проведение контрольных мероприятий определяется в соответствии с </w:t>
      </w:r>
      <w:r>
        <w:lastRenderedPageBreak/>
        <w:t>регламентом контрольно-счетной палаты и стандартами внешнего государственного финансового контроля.</w:t>
      </w:r>
    </w:p>
    <w:p w:rsidR="00E13B0B" w:rsidRDefault="00E13B0B">
      <w:pPr>
        <w:pStyle w:val="ConsPlusNormal"/>
        <w:spacing w:before="200"/>
        <w:ind w:firstLine="540"/>
        <w:jc w:val="both"/>
      </w:pPr>
      <w:r>
        <w:t>3. Контрольные мероприятия могут проводиться в виде ревизий и проверок (далее - ревизии и проверки) как по месту расположения проверяемых объектов (выездные ревизии и проверки), так и по месту расположения контрольно-счетной палаты (камеральные ревизии и проверки).</w:t>
      </w:r>
    </w:p>
    <w:p w:rsidR="00E13B0B" w:rsidRDefault="00E13B0B">
      <w:pPr>
        <w:pStyle w:val="ConsPlusNormal"/>
        <w:spacing w:before="200"/>
        <w:ind w:firstLine="540"/>
        <w:jc w:val="both"/>
      </w:pPr>
      <w:r>
        <w:t>4. В ходе ревизий и проверок на основе документального подтверждения законности финансово-хозяйственной деятельности, достоверности бюджетного (бухгалтерского) учета и бюджетной отчетности, бухгалтерской (финансовой) отчетности определяются своевременность, целевой характер и эффективность использования средств областного бюджета и имущества, находящегося в областной собственности.</w:t>
      </w:r>
    </w:p>
    <w:p w:rsidR="00E13B0B" w:rsidRDefault="00E13B0B">
      <w:pPr>
        <w:pStyle w:val="ConsPlusNormal"/>
        <w:jc w:val="both"/>
      </w:pPr>
      <w:r>
        <w:t>(</w:t>
      </w:r>
      <w:proofErr w:type="gramStart"/>
      <w:r>
        <w:t>в</w:t>
      </w:r>
      <w:proofErr w:type="gramEnd"/>
      <w:r>
        <w:t xml:space="preserve"> ред. Закона Амурской области от 01.11.2019 </w:t>
      </w:r>
      <w:hyperlink r:id="rId56" w:history="1">
        <w:r>
          <w:rPr>
            <w:color w:val="0000FF"/>
          </w:rPr>
          <w:t>N 424-ОЗ</w:t>
        </w:r>
      </w:hyperlink>
      <w:r>
        <w:t>)</w:t>
      </w:r>
    </w:p>
    <w:p w:rsidR="00E13B0B" w:rsidRDefault="00E13B0B">
      <w:pPr>
        <w:pStyle w:val="ConsPlusNormal"/>
        <w:spacing w:before="200"/>
        <w:ind w:firstLine="540"/>
        <w:jc w:val="both"/>
      </w:pPr>
      <w:r>
        <w:t>5. При проведении контрольных мероприятий контрольно-счетной палатой составляется акт (акты), который (которые) доводится до сведения руководителей проверяемых органов и организаций в срок до 5 рабочих дней со дня подписания указанного акта должностными лицами контрольно-счетной палаты.</w:t>
      </w:r>
    </w:p>
    <w:p w:rsidR="00E13B0B" w:rsidRDefault="00E13B0B">
      <w:pPr>
        <w:pStyle w:val="ConsPlusNormal"/>
        <w:spacing w:before="200"/>
        <w:ind w:firstLine="540"/>
        <w:jc w:val="both"/>
      </w:pPr>
      <w:r>
        <w:t>Акт вручается руководителю проверяемого органа и организации под расписку или передается иным способом, свидетельствующим о дате его получения проверяемым органом и организацией.</w:t>
      </w:r>
    </w:p>
    <w:p w:rsidR="00E13B0B" w:rsidRDefault="00E13B0B">
      <w:pPr>
        <w:pStyle w:val="ConsPlusNormal"/>
        <w:spacing w:before="200"/>
        <w:ind w:firstLine="540"/>
        <w:jc w:val="both"/>
      </w:pPr>
      <w:r>
        <w:t>Акт должен быть подписан руководителем проверяемого органа и организации в срок до пяти рабочих дней с момента его получения. В случае несогласия с фактами, изложенными в акте, руководитель проверяемого органа и организации вправе подписать акт с оговоркой "подписано с возражениями", приложив к подписанному акту письменные возражения и документы, подтверждающие обоснованность возражений.</w:t>
      </w:r>
    </w:p>
    <w:p w:rsidR="00E13B0B" w:rsidRDefault="00E13B0B">
      <w:pPr>
        <w:pStyle w:val="ConsPlusNormal"/>
        <w:spacing w:before="200"/>
        <w:ind w:firstLine="540"/>
        <w:jc w:val="both"/>
      </w:pPr>
      <w:r>
        <w:t>Пояснения и замечания руководителей проверяемых органов и организаций, представленные в срок до пяти рабочих дней со дня получения акта, прилагаются к актам и в дальнейшем являются их неотъемлемой частью.</w:t>
      </w:r>
    </w:p>
    <w:p w:rsidR="00E13B0B" w:rsidRDefault="00E13B0B">
      <w:pPr>
        <w:pStyle w:val="ConsPlusNormal"/>
        <w:spacing w:before="200"/>
        <w:ind w:firstLine="540"/>
        <w:jc w:val="both"/>
      </w:pPr>
      <w:r>
        <w:t>На основании акта (актов) контрольно-счетная палата составляет отчет.</w:t>
      </w:r>
    </w:p>
    <w:p w:rsidR="00E13B0B" w:rsidRDefault="00E13B0B">
      <w:pPr>
        <w:pStyle w:val="ConsPlusNormal"/>
        <w:spacing w:before="200"/>
        <w:ind w:firstLine="540"/>
        <w:jc w:val="both"/>
      </w:pPr>
      <w:r>
        <w:t>6. Проверяемые органы и организации и их должностные лица вправе обратиться с жалобой на действия (бездействие) контрольно-счетной палаты в Законодательное Собрание.</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t xml:space="preserve">    Статья 10 . Порядок проведения экспертно-аналитических мероприятий</w:t>
      </w:r>
    </w:p>
    <w:p w:rsidR="00E13B0B" w:rsidRDefault="00E13B0B">
      <w:pPr>
        <w:pStyle w:val="ConsPlusNormal"/>
        <w:ind w:firstLine="540"/>
        <w:jc w:val="both"/>
      </w:pPr>
      <w:r>
        <w:t>(</w:t>
      </w:r>
      <w:proofErr w:type="gramStart"/>
      <w:r>
        <w:t>введена</w:t>
      </w:r>
      <w:proofErr w:type="gramEnd"/>
      <w:r>
        <w:t xml:space="preserve"> Законом Амурской области от 25.11.2013 </w:t>
      </w:r>
      <w:hyperlink r:id="rId57" w:history="1">
        <w:r>
          <w:rPr>
            <w:color w:val="0000FF"/>
          </w:rPr>
          <w:t>N 279-ОЗ</w:t>
        </w:r>
      </w:hyperlink>
      <w:r>
        <w:t>)</w:t>
      </w:r>
    </w:p>
    <w:p w:rsidR="00E13B0B" w:rsidRDefault="00E13B0B">
      <w:pPr>
        <w:pStyle w:val="ConsPlusNormal"/>
        <w:ind w:firstLine="540"/>
        <w:jc w:val="both"/>
      </w:pPr>
    </w:p>
    <w:p w:rsidR="00E13B0B" w:rsidRDefault="00E13B0B">
      <w:pPr>
        <w:pStyle w:val="ConsPlusNormal"/>
        <w:ind w:firstLine="540"/>
        <w:jc w:val="both"/>
      </w:pPr>
      <w:r>
        <w:t>1. Экспертно-аналитические мероприятия осуществляются контрольно-счетной палатой в соответствии с планом работы контрольно-счетной палаты.</w:t>
      </w:r>
    </w:p>
    <w:p w:rsidR="00E13B0B" w:rsidRDefault="00E13B0B">
      <w:pPr>
        <w:pStyle w:val="ConsPlusNormal"/>
        <w:spacing w:before="200"/>
        <w:ind w:firstLine="540"/>
        <w:jc w:val="both"/>
      </w:pPr>
      <w:r>
        <w:t>Сроки, объемы и способы проведения экспертно-аналитических мероприятий определяются контрольно-счетной палатой самостоятельно.</w:t>
      </w:r>
    </w:p>
    <w:p w:rsidR="00E13B0B" w:rsidRDefault="00E13B0B">
      <w:pPr>
        <w:pStyle w:val="ConsPlusNormal"/>
        <w:spacing w:before="200"/>
        <w:ind w:firstLine="540"/>
        <w:jc w:val="both"/>
      </w:pPr>
      <w:r>
        <w:t xml:space="preserve">2. При проведении экспертно-аналитических мероприятий контрольно-счетная палата осуществляет экспертизу и дает заключения </w:t>
      </w:r>
      <w:proofErr w:type="gramStart"/>
      <w:r>
        <w:t>по</w:t>
      </w:r>
      <w:proofErr w:type="gramEnd"/>
      <w:r>
        <w:t>:</w:t>
      </w:r>
    </w:p>
    <w:p w:rsidR="00E13B0B" w:rsidRDefault="00E13B0B">
      <w:pPr>
        <w:pStyle w:val="ConsPlusNormal"/>
        <w:spacing w:before="200"/>
        <w:ind w:firstLine="540"/>
        <w:jc w:val="both"/>
      </w:pPr>
      <w:r>
        <w:t>1) проектам законов об областном бюджете на очередной финансовый год и плановый период, о бюджете территориального фонда обязательного медицинского страхования Амурской области на очередной финансовый год и плановый период, в том числе обоснованности показателей (параметров и характеристик) бюджетов;</w:t>
      </w:r>
    </w:p>
    <w:p w:rsidR="00E13B0B" w:rsidRDefault="00E13B0B">
      <w:pPr>
        <w:pStyle w:val="ConsPlusNormal"/>
        <w:jc w:val="both"/>
      </w:pPr>
      <w:r>
        <w:t xml:space="preserve">(п. 1 в ред. Закона Амурской области от 01.11.2019 </w:t>
      </w:r>
      <w:hyperlink r:id="rId58" w:history="1">
        <w:r>
          <w:rPr>
            <w:color w:val="0000FF"/>
          </w:rPr>
          <w:t>N 424-ОЗ</w:t>
        </w:r>
      </w:hyperlink>
      <w:r>
        <w:t>)</w:t>
      </w:r>
    </w:p>
    <w:p w:rsidR="00E13B0B" w:rsidRDefault="00E13B0B">
      <w:pPr>
        <w:pStyle w:val="ConsPlusNormal"/>
        <w:spacing w:before="200"/>
        <w:ind w:firstLine="540"/>
        <w:jc w:val="both"/>
      </w:pPr>
      <w:r>
        <w:t>2) проблемам бюджетной и налоговой политики и совершенствованию бюджетного процесса в области;</w:t>
      </w:r>
    </w:p>
    <w:p w:rsidR="00E13B0B" w:rsidRDefault="00E13B0B">
      <w:pPr>
        <w:pStyle w:val="ConsPlusNormal"/>
        <w:spacing w:before="200"/>
        <w:ind w:firstLine="540"/>
        <w:jc w:val="both"/>
      </w:pPr>
      <w:r>
        <w:t>3) результатам внешней проверки годового отчета об исполнении областного бюджета, годового отчета об исполнении бюджета Территориального фонда обязательного медицинского страхования Амурской области;</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lastRenderedPageBreak/>
        <w:t xml:space="preserve">    3</w:t>
      </w:r>
      <w:proofErr w:type="gramStart"/>
      <w:r>
        <w:t xml:space="preserve"> )</w:t>
      </w:r>
      <w:proofErr w:type="gramEnd"/>
      <w:r>
        <w:t xml:space="preserve"> результатам   внешней   проверки  годового  отчета   об  исполнении</w:t>
      </w:r>
    </w:p>
    <w:p w:rsidR="00E13B0B" w:rsidRDefault="00E13B0B">
      <w:pPr>
        <w:pStyle w:val="ConsPlusNonformat"/>
        <w:jc w:val="both"/>
      </w:pPr>
      <w:r>
        <w:t xml:space="preserve">                                                     2</w:t>
      </w:r>
    </w:p>
    <w:p w:rsidR="00E13B0B" w:rsidRDefault="00E13B0B">
      <w:pPr>
        <w:pStyle w:val="ConsPlusNonformat"/>
        <w:jc w:val="both"/>
      </w:pPr>
      <w:r>
        <w:t xml:space="preserve">местного бюджета в случае, предусмотренном </w:t>
      </w:r>
      <w:hyperlink w:anchor="P443" w:history="1">
        <w:r>
          <w:rPr>
            <w:color w:val="0000FF"/>
          </w:rPr>
          <w:t>статьей 20</w:t>
        </w:r>
      </w:hyperlink>
      <w:r>
        <w:t xml:space="preserve">  настоящего Закона;</w:t>
      </w:r>
    </w:p>
    <w:p w:rsidR="00E13B0B" w:rsidRDefault="00E13B0B">
      <w:pPr>
        <w:pStyle w:val="ConsPlusNonformat"/>
        <w:jc w:val="both"/>
      </w:pPr>
      <w:r>
        <w:t xml:space="preserve">     1</w:t>
      </w:r>
    </w:p>
    <w:p w:rsidR="00E13B0B" w:rsidRDefault="00E13B0B">
      <w:pPr>
        <w:pStyle w:val="ConsPlusNonformat"/>
        <w:jc w:val="both"/>
      </w:pPr>
      <w:r>
        <w:t xml:space="preserve">(п. 3  </w:t>
      </w:r>
      <w:proofErr w:type="gramStart"/>
      <w:r>
        <w:t>введен</w:t>
      </w:r>
      <w:proofErr w:type="gramEnd"/>
      <w:r>
        <w:t xml:space="preserve"> Законом Амурской области от 13.05.2020 </w:t>
      </w:r>
      <w:hyperlink r:id="rId59" w:history="1">
        <w:r>
          <w:rPr>
            <w:color w:val="0000FF"/>
          </w:rPr>
          <w:t>N 515-ОЗ</w:t>
        </w:r>
      </w:hyperlink>
      <w:r>
        <w:t>)</w:t>
      </w:r>
    </w:p>
    <w:p w:rsidR="00E13B0B" w:rsidRDefault="00E13B0B">
      <w:pPr>
        <w:pStyle w:val="ConsPlusNormal"/>
        <w:ind w:firstLine="540"/>
        <w:jc w:val="both"/>
      </w:pPr>
    </w:p>
    <w:p w:rsidR="00E13B0B" w:rsidRDefault="00E13B0B">
      <w:pPr>
        <w:pStyle w:val="ConsPlusNormal"/>
        <w:ind w:firstLine="540"/>
        <w:jc w:val="both"/>
      </w:pPr>
      <w:r>
        <w:t>4) бюджетной отчетности главных администраторов бюджетных средств;</w:t>
      </w:r>
    </w:p>
    <w:p w:rsidR="00E13B0B" w:rsidRDefault="00E13B0B">
      <w:pPr>
        <w:pStyle w:val="ConsPlusNormal"/>
        <w:jc w:val="both"/>
      </w:pPr>
      <w:r>
        <w:t xml:space="preserve">(п. 4 в ред. Закона Амурской области от 01.11.2019 </w:t>
      </w:r>
      <w:hyperlink r:id="rId60" w:history="1">
        <w:r>
          <w:rPr>
            <w:color w:val="0000FF"/>
          </w:rPr>
          <w:t>N 424-ОЗ</w:t>
        </w:r>
      </w:hyperlink>
      <w:r>
        <w:t>)</w:t>
      </w:r>
    </w:p>
    <w:p w:rsidR="00E13B0B" w:rsidRDefault="00E13B0B">
      <w:pPr>
        <w:pStyle w:val="ConsPlusNormal"/>
        <w:spacing w:before="200"/>
        <w:ind w:firstLine="540"/>
        <w:jc w:val="both"/>
      </w:pPr>
      <w:r>
        <w:t>5) проектам законов и иных нормативных правовых актов по бюджетно-финансовым вопросам, вносимым на рассмотрение Законодательного Собрания;</w:t>
      </w:r>
    </w:p>
    <w:p w:rsidR="00E13B0B" w:rsidRDefault="00E13B0B">
      <w:pPr>
        <w:pStyle w:val="ConsPlusNormal"/>
        <w:spacing w:before="200"/>
        <w:ind w:firstLine="540"/>
        <w:jc w:val="both"/>
      </w:pPr>
      <w:r>
        <w:t>6) государственным программам области;</w:t>
      </w:r>
    </w:p>
    <w:p w:rsidR="00E13B0B" w:rsidRDefault="00E13B0B">
      <w:pPr>
        <w:pStyle w:val="ConsPlusNormal"/>
        <w:spacing w:before="200"/>
        <w:ind w:firstLine="540"/>
        <w:jc w:val="both"/>
      </w:pPr>
      <w:r>
        <w:t>7) квартальным отчетам об исполнении областного бюджета.</w:t>
      </w:r>
    </w:p>
    <w:p w:rsidR="00E13B0B" w:rsidRDefault="00E13B0B">
      <w:pPr>
        <w:pStyle w:val="ConsPlusNormal"/>
        <w:spacing w:before="200"/>
        <w:ind w:firstLine="540"/>
        <w:jc w:val="both"/>
      </w:pPr>
      <w:r>
        <w:t>3. Проекты законов области направляются на экспертизу в контрольно-счетную палату в случаях и порядке, определенных законами области и Регламентом Законодательного Собрания.</w:t>
      </w:r>
    </w:p>
    <w:p w:rsidR="00E13B0B" w:rsidRDefault="00E13B0B">
      <w:pPr>
        <w:pStyle w:val="ConsPlusNormal"/>
        <w:spacing w:before="200"/>
        <w:ind w:firstLine="540"/>
        <w:jc w:val="both"/>
      </w:pPr>
      <w:r>
        <w:t xml:space="preserve">Порядок направления на экспертизу в контрольно-счетную палату </w:t>
      </w:r>
      <w:proofErr w:type="gramStart"/>
      <w:r>
        <w:t>проектов нормативных правовых актов органов исполнительной власти области</w:t>
      </w:r>
      <w:proofErr w:type="gramEnd"/>
      <w:r>
        <w:t xml:space="preserve"> определяется законами области и другими нормативными актами области.</w:t>
      </w:r>
    </w:p>
    <w:p w:rsidR="00E13B0B" w:rsidRDefault="00E13B0B">
      <w:pPr>
        <w:pStyle w:val="ConsPlusNormal"/>
        <w:spacing w:before="200"/>
        <w:ind w:firstLine="540"/>
        <w:jc w:val="both"/>
      </w:pPr>
      <w:r>
        <w:t>4. По другим вопросам, входящим в ее компетенцию, контрольно-счетная палата осуществляет подготовку заключений или письменных ответов на основании:</w:t>
      </w:r>
    </w:p>
    <w:p w:rsidR="00E13B0B" w:rsidRDefault="00E13B0B">
      <w:pPr>
        <w:pStyle w:val="ConsPlusNormal"/>
        <w:spacing w:before="200"/>
        <w:ind w:firstLine="540"/>
        <w:jc w:val="both"/>
      </w:pPr>
      <w:r>
        <w:t>1) поручений Законодательного Собрания, оформленных постановлениями Законодательного Собрания;</w:t>
      </w:r>
    </w:p>
    <w:p w:rsidR="00E13B0B" w:rsidRDefault="00E13B0B">
      <w:pPr>
        <w:pStyle w:val="ConsPlusNormal"/>
        <w:spacing w:before="200"/>
        <w:ind w:firstLine="540"/>
        <w:jc w:val="both"/>
      </w:pPr>
      <w:r>
        <w:t>2) запросов губернатора области;</w:t>
      </w:r>
    </w:p>
    <w:p w:rsidR="00E13B0B" w:rsidRDefault="00E13B0B">
      <w:pPr>
        <w:pStyle w:val="ConsPlusNormal"/>
        <w:spacing w:before="200"/>
        <w:ind w:firstLine="540"/>
        <w:jc w:val="both"/>
      </w:pPr>
      <w:r>
        <w:t>3) запросов комитетов Законодательного Собрания;</w:t>
      </w:r>
    </w:p>
    <w:p w:rsidR="00E13B0B" w:rsidRDefault="00E13B0B">
      <w:pPr>
        <w:pStyle w:val="ConsPlusNormal"/>
        <w:spacing w:before="200"/>
        <w:ind w:firstLine="540"/>
        <w:jc w:val="both"/>
      </w:pPr>
      <w:r>
        <w:t>4) запросов депутатов Законодательного Собрания;</w:t>
      </w:r>
    </w:p>
    <w:p w:rsidR="00E13B0B" w:rsidRDefault="00E13B0B">
      <w:pPr>
        <w:pStyle w:val="ConsPlusNormal"/>
        <w:spacing w:before="200"/>
        <w:ind w:firstLine="540"/>
        <w:jc w:val="both"/>
      </w:pPr>
      <w:r>
        <w:t>5) запросов органов государственной власти области.</w:t>
      </w:r>
    </w:p>
    <w:p w:rsidR="00E13B0B" w:rsidRDefault="00E13B0B">
      <w:pPr>
        <w:pStyle w:val="ConsPlusNormal"/>
        <w:spacing w:before="200"/>
        <w:ind w:firstLine="540"/>
        <w:jc w:val="both"/>
      </w:pPr>
      <w:r>
        <w:t>5. Решение о рассмотрении запроса и подготовке заключения или об отказе в этом принимается председателем контрольно-счетной палаты. В случае отказа председатель контрольно-счетной палаты возвращает запрос с указанием причин отказа.</w:t>
      </w:r>
    </w:p>
    <w:p w:rsidR="00E13B0B" w:rsidRDefault="00E13B0B">
      <w:pPr>
        <w:pStyle w:val="ConsPlusNormal"/>
        <w:spacing w:before="200"/>
        <w:ind w:firstLine="540"/>
        <w:jc w:val="both"/>
      </w:pPr>
      <w:r>
        <w:t>6. Заключения контрольно-счетной палаты не могут содержать политических оценок решений, принимаемых органами государственной власти и органами местного самоуправления.</w:t>
      </w:r>
    </w:p>
    <w:p w:rsidR="00E13B0B" w:rsidRDefault="00E13B0B">
      <w:pPr>
        <w:pStyle w:val="ConsPlusNormal"/>
        <w:ind w:firstLine="540"/>
        <w:jc w:val="both"/>
      </w:pPr>
    </w:p>
    <w:p w:rsidR="00E13B0B" w:rsidRDefault="00E13B0B">
      <w:pPr>
        <w:pStyle w:val="ConsPlusTitle"/>
        <w:ind w:firstLine="540"/>
        <w:jc w:val="both"/>
        <w:outlineLvl w:val="0"/>
      </w:pPr>
      <w:r>
        <w:t>Статья 11. Стандарты внешнего государственного финансового контроля</w:t>
      </w:r>
    </w:p>
    <w:p w:rsidR="00E13B0B" w:rsidRDefault="00E13B0B">
      <w:pPr>
        <w:pStyle w:val="ConsPlusNormal"/>
        <w:ind w:firstLine="540"/>
        <w:jc w:val="both"/>
      </w:pPr>
    </w:p>
    <w:p w:rsidR="00E13B0B" w:rsidRDefault="00E13B0B">
      <w:pPr>
        <w:pStyle w:val="ConsPlusNormal"/>
        <w:ind w:firstLine="540"/>
        <w:jc w:val="both"/>
      </w:pPr>
      <w:r>
        <w:t xml:space="preserve">1. Контрольно-счетная палата при осуществлении внешнего государственного финансового контроля руководствуется </w:t>
      </w:r>
      <w:hyperlink r:id="rId61" w:history="1">
        <w:r>
          <w:rPr>
            <w:color w:val="0000FF"/>
          </w:rPr>
          <w:t>Конституцией</w:t>
        </w:r>
      </w:hyperlink>
      <w:r>
        <w:t xml:space="preserve"> Российской Федерации, законодательством Российской Федерации и области, а также стандартами внешнего государственного финансового контроля.</w:t>
      </w:r>
    </w:p>
    <w:p w:rsidR="00E13B0B" w:rsidRDefault="00E13B0B">
      <w:pPr>
        <w:pStyle w:val="ConsPlusNormal"/>
        <w:spacing w:before="200"/>
        <w:ind w:firstLine="540"/>
        <w:jc w:val="both"/>
      </w:pPr>
      <w:r>
        <w:t>2. Стандарты внешнего государственного финансового контроля для проведения контрольных и экспертно-аналитических мероприятий утверждаются контрольно-счетной палатой:</w:t>
      </w:r>
    </w:p>
    <w:p w:rsidR="00E13B0B" w:rsidRDefault="00E13B0B">
      <w:pPr>
        <w:pStyle w:val="ConsPlusNormal"/>
        <w:spacing w:before="200"/>
        <w:ind w:firstLine="540"/>
        <w:jc w:val="both"/>
      </w:pPr>
      <w:proofErr w:type="gramStart"/>
      <w:r>
        <w:t>1) в отношении органов государственной власти области, государственных органов области, органов управления территориального фонда обязательного медицинского страхования Амурской области, органов местного самоуправления и муниципальных органов, государственных учреждений и унитарных предприятий области в соответствии с общими требованиями, утвержденными Счетной палатой Российской Федерации и (или) контрольно-счетной палатой области;</w:t>
      </w:r>
      <w:proofErr w:type="gramEnd"/>
    </w:p>
    <w:p w:rsidR="00E13B0B" w:rsidRDefault="00E13B0B">
      <w:pPr>
        <w:pStyle w:val="ConsPlusNormal"/>
        <w:spacing w:before="200"/>
        <w:ind w:firstLine="540"/>
        <w:jc w:val="both"/>
      </w:pPr>
      <w:r>
        <w:t>2) в отношении иных организаций - в соответствии с общими требованиями, установленными федеральным законом.</w:t>
      </w:r>
    </w:p>
    <w:p w:rsidR="00E13B0B" w:rsidRDefault="00E13B0B">
      <w:pPr>
        <w:pStyle w:val="ConsPlusNormal"/>
        <w:spacing w:before="200"/>
        <w:ind w:firstLine="540"/>
        <w:jc w:val="both"/>
      </w:pPr>
      <w:r>
        <w:t xml:space="preserve">3. При подготовке стандартов внешнего государственного финансового контроля учитываются международные стандарты в области государственного контроля, аудита и </w:t>
      </w:r>
      <w:r>
        <w:lastRenderedPageBreak/>
        <w:t>финансовой отчетности.</w:t>
      </w:r>
    </w:p>
    <w:p w:rsidR="00E13B0B" w:rsidRDefault="00E13B0B">
      <w:pPr>
        <w:pStyle w:val="ConsPlusNormal"/>
        <w:spacing w:before="200"/>
        <w:ind w:firstLine="540"/>
        <w:jc w:val="both"/>
      </w:pPr>
      <w:r>
        <w:t>4. Контрольно-счетная палата вправе разрабатывать общие требования к стандартам внешнего муниципального финансового контроля для контрольно-счетных органов муниципальных образований области.</w:t>
      </w:r>
    </w:p>
    <w:p w:rsidR="00E13B0B" w:rsidRDefault="00E13B0B">
      <w:pPr>
        <w:pStyle w:val="ConsPlusNormal"/>
        <w:spacing w:before="200"/>
        <w:ind w:firstLine="540"/>
        <w:jc w:val="both"/>
      </w:pPr>
      <w:r>
        <w:t>5. Стандарты внешнего государственного финансового контроля не могут противоречить законодательству Российской Федерации и области.</w:t>
      </w:r>
    </w:p>
    <w:p w:rsidR="00E13B0B" w:rsidRDefault="00E13B0B">
      <w:pPr>
        <w:pStyle w:val="ConsPlusNormal"/>
        <w:ind w:firstLine="540"/>
        <w:jc w:val="both"/>
      </w:pPr>
    </w:p>
    <w:p w:rsidR="00E13B0B" w:rsidRDefault="00E13B0B">
      <w:pPr>
        <w:pStyle w:val="ConsPlusTitle"/>
        <w:ind w:firstLine="540"/>
        <w:jc w:val="both"/>
        <w:outlineLvl w:val="0"/>
      </w:pPr>
      <w:r>
        <w:t>Статья 12. Планирование деятельности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Контрольно-счетная палата осуществляет свою деятельность на основе годовых планов, которые разрабатывает и утверждает самостоятельно.</w:t>
      </w:r>
    </w:p>
    <w:p w:rsidR="00E13B0B" w:rsidRDefault="00E13B0B">
      <w:pPr>
        <w:pStyle w:val="ConsPlusNormal"/>
        <w:spacing w:before="200"/>
        <w:ind w:firstLine="540"/>
        <w:jc w:val="both"/>
      </w:pPr>
      <w:r>
        <w:t>2.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Законодательного Собрания, предложений и запросов губернатора области, поступивших до 15 ноября текущего года.</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bookmarkStart w:id="4" w:name="P270"/>
      <w:bookmarkEnd w:id="4"/>
      <w:r>
        <w:t xml:space="preserve">    2 . Перечень   поручений    Законодательного   Собрания  формируется  </w:t>
      </w:r>
      <w:proofErr w:type="gramStart"/>
      <w:r>
        <w:t>в</w:t>
      </w:r>
      <w:proofErr w:type="gramEnd"/>
    </w:p>
    <w:p w:rsidR="00E13B0B" w:rsidRDefault="00E13B0B">
      <w:pPr>
        <w:pStyle w:val="ConsPlusNonformat"/>
        <w:jc w:val="both"/>
      </w:pPr>
      <w:proofErr w:type="gramStart"/>
      <w:r>
        <w:t>соответствии</w:t>
      </w:r>
      <w:proofErr w:type="gramEnd"/>
      <w:r>
        <w:t xml:space="preserve">   с   Регламентом  Законодательного  Собрания  и  утверждается</w:t>
      </w:r>
    </w:p>
    <w:p w:rsidR="00E13B0B" w:rsidRDefault="00E13B0B">
      <w:pPr>
        <w:pStyle w:val="ConsPlusNonformat"/>
        <w:jc w:val="both"/>
      </w:pPr>
      <w:r>
        <w:t>постановлением Законодательного Собрания.</w:t>
      </w:r>
    </w:p>
    <w:p w:rsidR="00E13B0B" w:rsidRDefault="00E13B0B">
      <w:pPr>
        <w:pStyle w:val="ConsPlusNonformat"/>
        <w:jc w:val="both"/>
      </w:pPr>
      <w:r>
        <w:t xml:space="preserve">        1</w:t>
      </w:r>
    </w:p>
    <w:p w:rsidR="00E13B0B" w:rsidRDefault="00E13B0B">
      <w:pPr>
        <w:pStyle w:val="ConsPlusNonformat"/>
        <w:jc w:val="both"/>
      </w:pPr>
      <w:r>
        <w:t xml:space="preserve">(часть 2  введена Законом Амурской области от 09.06.2014 </w:t>
      </w:r>
      <w:hyperlink r:id="rId62" w:history="1">
        <w:r>
          <w:rPr>
            <w:color w:val="0000FF"/>
          </w:rPr>
          <w:t>N 373-ОЗ</w:t>
        </w:r>
      </w:hyperlink>
      <w:r>
        <w:t>)</w:t>
      </w:r>
    </w:p>
    <w:p w:rsidR="00E13B0B" w:rsidRDefault="00E13B0B">
      <w:pPr>
        <w:pStyle w:val="ConsPlusNormal"/>
        <w:ind w:firstLine="540"/>
        <w:jc w:val="both"/>
      </w:pPr>
    </w:p>
    <w:p w:rsidR="00E13B0B" w:rsidRDefault="00E13B0B">
      <w:pPr>
        <w:pStyle w:val="ConsPlusNormal"/>
        <w:ind w:firstLine="540"/>
        <w:jc w:val="both"/>
      </w:pPr>
      <w:r>
        <w:t>3. Поручения Законодательного Собрания, предложения и запросы губернатора области, поступившие в контрольно-счетную палату, подлежат обязательному рассмотрению коллегией контрольно-счетной палаты.</w:t>
      </w:r>
    </w:p>
    <w:p w:rsidR="00E13B0B" w:rsidRDefault="00E13B0B">
      <w:pPr>
        <w:pStyle w:val="ConsPlusNormal"/>
        <w:spacing w:before="200"/>
        <w:ind w:firstLine="540"/>
        <w:jc w:val="both"/>
      </w:pPr>
      <w:bookmarkStart w:id="5" w:name="P277"/>
      <w:bookmarkEnd w:id="5"/>
      <w:r>
        <w:t>4. По результатам рассмотрения поручений Законодательного Собрания, предложений и запросов губернатора области коллегией контрольно-счетной палаты принимается решение о включении либо невключении поручений, запросов, предложений в проект плана работы контрольно-счетной палаты.</w:t>
      </w:r>
    </w:p>
    <w:p w:rsidR="00E13B0B" w:rsidRDefault="00E13B0B">
      <w:pPr>
        <w:pStyle w:val="ConsPlusNormal"/>
        <w:spacing w:before="200"/>
        <w:ind w:firstLine="540"/>
        <w:jc w:val="both"/>
      </w:pPr>
      <w:r>
        <w:t>Мотивированный ответ о результатах рассмотрения поручений Законодательного Собрания, предложений и запросов губернатора области направляется контрольно-счетной палатой соответственно Законодательному Собранию, губернатору области не позднее 15 дней со дня принятия решения коллегии контрольно-счетной палаты.</w:t>
      </w:r>
    </w:p>
    <w:p w:rsidR="00E13B0B" w:rsidRDefault="00E13B0B">
      <w:pPr>
        <w:pStyle w:val="ConsPlusNormal"/>
        <w:jc w:val="both"/>
      </w:pPr>
      <w:r>
        <w:t>(</w:t>
      </w:r>
      <w:proofErr w:type="gramStart"/>
      <w:r>
        <w:t>ч</w:t>
      </w:r>
      <w:proofErr w:type="gramEnd"/>
      <w:r>
        <w:t xml:space="preserve">асть 4 в ред. Закона Амурской области от 09.06.2014 </w:t>
      </w:r>
      <w:hyperlink r:id="rId63" w:history="1">
        <w:r>
          <w:rPr>
            <w:color w:val="0000FF"/>
          </w:rPr>
          <w:t>N 373-ОЗ</w:t>
        </w:r>
      </w:hyperlink>
      <w:r>
        <w:t>)</w:t>
      </w:r>
    </w:p>
    <w:p w:rsidR="00E13B0B" w:rsidRDefault="00E13B0B">
      <w:pPr>
        <w:pStyle w:val="ConsPlusNormal"/>
        <w:spacing w:before="200"/>
        <w:ind w:firstLine="540"/>
        <w:jc w:val="both"/>
      </w:pPr>
      <w:r>
        <w:t xml:space="preserve">5. Проект годового плана работы контрольно-счетной палаты на очередной финансовый год включает в себя перечень всех контрольных и экспертно-аналитических мероприятий и сроки их проведения, рассматривается и утверждается коллегией контрольно-счетной палаты в срок до 30 декабря года, предшествующего </w:t>
      </w:r>
      <w:proofErr w:type="gramStart"/>
      <w:r>
        <w:t>планируемому</w:t>
      </w:r>
      <w:proofErr w:type="gramEnd"/>
      <w:r>
        <w:t>.</w:t>
      </w:r>
    </w:p>
    <w:p w:rsidR="00E13B0B" w:rsidRDefault="00E13B0B">
      <w:pPr>
        <w:pStyle w:val="ConsPlusNormal"/>
        <w:jc w:val="both"/>
      </w:pPr>
      <w:r>
        <w:t>(</w:t>
      </w:r>
      <w:proofErr w:type="gramStart"/>
      <w:r>
        <w:t>в</w:t>
      </w:r>
      <w:proofErr w:type="gramEnd"/>
      <w:r>
        <w:t xml:space="preserve"> ред. Закона Амурской области от 09.06.2014 </w:t>
      </w:r>
      <w:hyperlink r:id="rId64" w:history="1">
        <w:r>
          <w:rPr>
            <w:color w:val="0000FF"/>
          </w:rPr>
          <w:t>N 373-ОЗ</w:t>
        </w:r>
      </w:hyperlink>
      <w:r>
        <w:t>)</w:t>
      </w:r>
    </w:p>
    <w:p w:rsidR="00E13B0B" w:rsidRDefault="00E13B0B">
      <w:pPr>
        <w:pStyle w:val="ConsPlusNormal"/>
        <w:spacing w:before="200"/>
        <w:ind w:firstLine="540"/>
        <w:jc w:val="both"/>
      </w:pPr>
      <w:r>
        <w:t xml:space="preserve">Часть шестая утратила силу. - Закон Амурской области от 09.06.2014 </w:t>
      </w:r>
      <w:hyperlink r:id="rId65" w:history="1">
        <w:r>
          <w:rPr>
            <w:color w:val="0000FF"/>
          </w:rPr>
          <w:t>N 373-ОЗ</w:t>
        </w:r>
      </w:hyperlink>
      <w:r>
        <w:t>.</w:t>
      </w:r>
    </w:p>
    <w:p w:rsidR="00E13B0B" w:rsidRDefault="00E13B0B">
      <w:pPr>
        <w:pStyle w:val="ConsPlusNormal"/>
        <w:spacing w:before="200"/>
        <w:ind w:firstLine="540"/>
        <w:jc w:val="both"/>
      </w:pPr>
      <w:r>
        <w:t>7. Внесение изменений в план работы контрольно-счетной палаты, принятие решений о проведении внеплановых мероприятий осуществляются коллегией контрольно-счетной платы.</w:t>
      </w:r>
    </w:p>
    <w:p w:rsidR="00E13B0B" w:rsidRDefault="00E13B0B">
      <w:pPr>
        <w:pStyle w:val="ConsPlusNormal"/>
        <w:spacing w:before="200"/>
        <w:ind w:firstLine="540"/>
        <w:jc w:val="both"/>
      </w:pPr>
      <w:r>
        <w:t>Основанием для внесения изменений в план работы контрольно-счетной палаты могут служить поручения Законодательного Собрания, предложения и запросы губернатора области.</w:t>
      </w:r>
    </w:p>
    <w:p w:rsidR="00E13B0B" w:rsidRDefault="00E13B0B">
      <w:pPr>
        <w:pStyle w:val="ConsPlusNormal"/>
        <w:ind w:firstLine="540"/>
        <w:jc w:val="both"/>
      </w:pPr>
    </w:p>
    <w:p w:rsidR="00E13B0B" w:rsidRDefault="00E13B0B">
      <w:pPr>
        <w:pStyle w:val="ConsPlusNonformat"/>
        <w:jc w:val="both"/>
      </w:pPr>
      <w:r>
        <w:t xml:space="preserve">    Формирование     перечня     поручений     Законодательного    Собрания</w:t>
      </w:r>
    </w:p>
    <w:p w:rsidR="00E13B0B" w:rsidRDefault="00E13B0B">
      <w:pPr>
        <w:pStyle w:val="ConsPlusNonformat"/>
        <w:jc w:val="both"/>
      </w:pPr>
      <w:r>
        <w:t xml:space="preserve">                                                   1</w:t>
      </w:r>
    </w:p>
    <w:p w:rsidR="00E13B0B" w:rsidRDefault="00E13B0B">
      <w:pPr>
        <w:pStyle w:val="ConsPlusNonformat"/>
        <w:jc w:val="both"/>
      </w:pPr>
      <w:r>
        <w:t xml:space="preserve">осуществляется в соответствии с положениями </w:t>
      </w:r>
      <w:hyperlink w:anchor="P270" w:history="1">
        <w:r>
          <w:rPr>
            <w:color w:val="0000FF"/>
          </w:rPr>
          <w:t>части 2</w:t>
        </w:r>
      </w:hyperlink>
      <w:r>
        <w:t xml:space="preserve">  настоящей статьи.</w:t>
      </w:r>
    </w:p>
    <w:p w:rsidR="00E13B0B" w:rsidRDefault="00E13B0B">
      <w:pPr>
        <w:pStyle w:val="ConsPlusNormal"/>
        <w:ind w:firstLine="540"/>
        <w:jc w:val="both"/>
      </w:pPr>
    </w:p>
    <w:p w:rsidR="00E13B0B" w:rsidRDefault="00E13B0B">
      <w:pPr>
        <w:pStyle w:val="ConsPlusNormal"/>
        <w:ind w:firstLine="540"/>
        <w:jc w:val="both"/>
      </w:pPr>
      <w:r>
        <w:t xml:space="preserve">Поручения Законодательного Собрания, предложения и запросы губернатора области рассматриваются коллегией контрольно-счетной палаты в порядке, предусмотренном </w:t>
      </w:r>
      <w:hyperlink w:anchor="P277" w:history="1">
        <w:r>
          <w:rPr>
            <w:color w:val="0000FF"/>
          </w:rPr>
          <w:t>частью 4</w:t>
        </w:r>
      </w:hyperlink>
      <w:r>
        <w:t xml:space="preserve"> настоящей статьи.</w:t>
      </w:r>
    </w:p>
    <w:p w:rsidR="00E13B0B" w:rsidRDefault="00E13B0B">
      <w:pPr>
        <w:pStyle w:val="ConsPlusNormal"/>
        <w:jc w:val="both"/>
      </w:pPr>
      <w:r>
        <w:t xml:space="preserve">(часть 7 в ред. Закона Амурской области от 09.06.2014 </w:t>
      </w:r>
      <w:hyperlink r:id="rId66" w:history="1">
        <w:r>
          <w:rPr>
            <w:color w:val="0000FF"/>
          </w:rPr>
          <w:t>N 373-ОЗ</w:t>
        </w:r>
      </w:hyperlink>
      <w:r>
        <w:t>)</w:t>
      </w:r>
    </w:p>
    <w:p w:rsidR="00E13B0B" w:rsidRDefault="00E13B0B">
      <w:pPr>
        <w:pStyle w:val="ConsPlusNormal"/>
        <w:spacing w:before="200"/>
        <w:ind w:firstLine="540"/>
        <w:jc w:val="both"/>
      </w:pPr>
      <w:r>
        <w:lastRenderedPageBreak/>
        <w:t>8. Утвержденный годовой план работы контрольно-счетной палаты, информация о внесении в него изменений и решениях о проведении внеплановых мероприятий направляются в Законодательное Собрание, губернатору области и подлежат размещению на официальном сайте контрольно-счетной палаты в информационно-телекоммуникационной сети "Интернет".</w:t>
      </w:r>
    </w:p>
    <w:p w:rsidR="00E13B0B" w:rsidRDefault="00E13B0B">
      <w:pPr>
        <w:pStyle w:val="ConsPlusNormal"/>
        <w:jc w:val="both"/>
      </w:pPr>
      <w:r>
        <w:t>(</w:t>
      </w:r>
      <w:proofErr w:type="gramStart"/>
      <w:r>
        <w:t>ч</w:t>
      </w:r>
      <w:proofErr w:type="gramEnd"/>
      <w:r>
        <w:t xml:space="preserve">асть 8 в ред. Закона Амурской области от 09.06.2014 </w:t>
      </w:r>
      <w:hyperlink r:id="rId67" w:history="1">
        <w:r>
          <w:rPr>
            <w:color w:val="0000FF"/>
          </w:rPr>
          <w:t>N 373-ОЗ</w:t>
        </w:r>
      </w:hyperlink>
      <w:r>
        <w:t>)</w:t>
      </w:r>
    </w:p>
    <w:p w:rsidR="00E13B0B" w:rsidRDefault="00E13B0B">
      <w:pPr>
        <w:pStyle w:val="ConsPlusNormal"/>
        <w:ind w:firstLine="540"/>
        <w:jc w:val="both"/>
      </w:pPr>
    </w:p>
    <w:p w:rsidR="00E13B0B" w:rsidRDefault="00E13B0B">
      <w:pPr>
        <w:pStyle w:val="ConsPlusTitle"/>
        <w:ind w:firstLine="540"/>
        <w:jc w:val="both"/>
        <w:outlineLvl w:val="0"/>
      </w:pPr>
      <w:r>
        <w:t>Статья 13. Регламент контрольно-счетной палаты</w:t>
      </w:r>
    </w:p>
    <w:p w:rsidR="00E13B0B" w:rsidRDefault="00E13B0B">
      <w:pPr>
        <w:pStyle w:val="ConsPlusNormal"/>
        <w:ind w:firstLine="540"/>
        <w:jc w:val="both"/>
      </w:pPr>
      <w:r>
        <w:t xml:space="preserve">(в ред. Закона Амурской области от 25.11.2013 </w:t>
      </w:r>
      <w:hyperlink r:id="rId68" w:history="1">
        <w:r>
          <w:rPr>
            <w:color w:val="0000FF"/>
          </w:rPr>
          <w:t>N 279-ОЗ</w:t>
        </w:r>
      </w:hyperlink>
      <w:r>
        <w:t>)</w:t>
      </w:r>
    </w:p>
    <w:p w:rsidR="00E13B0B" w:rsidRDefault="00E13B0B">
      <w:pPr>
        <w:pStyle w:val="ConsPlusNormal"/>
        <w:ind w:firstLine="540"/>
        <w:jc w:val="both"/>
      </w:pPr>
    </w:p>
    <w:p w:rsidR="00E13B0B" w:rsidRDefault="00E13B0B">
      <w:pPr>
        <w:pStyle w:val="ConsPlusNormal"/>
        <w:ind w:firstLine="540"/>
        <w:jc w:val="both"/>
      </w:pPr>
      <w:r>
        <w:t>1. Регламент контрольно-счетной палаты - локальный правовой акт контрольно-счетной палаты, утверждаемый коллегией контрольно-счетной палаты.</w:t>
      </w:r>
    </w:p>
    <w:p w:rsidR="00E13B0B" w:rsidRDefault="00E13B0B">
      <w:pPr>
        <w:pStyle w:val="ConsPlusNormal"/>
        <w:spacing w:before="200"/>
        <w:ind w:firstLine="540"/>
        <w:jc w:val="both"/>
      </w:pPr>
      <w:r>
        <w:t>2. Регламент контрольно-счетной палаты определяет:</w:t>
      </w:r>
    </w:p>
    <w:p w:rsidR="00E13B0B" w:rsidRDefault="00E13B0B">
      <w:pPr>
        <w:pStyle w:val="ConsPlusNormal"/>
        <w:spacing w:before="200"/>
        <w:ind w:firstLine="540"/>
        <w:jc w:val="both"/>
      </w:pPr>
      <w:r>
        <w:t>1) организацию деятельности контрольно-счетной палаты;</w:t>
      </w:r>
    </w:p>
    <w:p w:rsidR="00E13B0B" w:rsidRDefault="00E13B0B">
      <w:pPr>
        <w:pStyle w:val="ConsPlusNormal"/>
        <w:spacing w:before="200"/>
        <w:ind w:firstLine="540"/>
        <w:jc w:val="both"/>
      </w:pPr>
      <w:r>
        <w:t>2) взаимодействие структурных подразделений и должностных лиц контрольно-счетной палаты;</w:t>
      </w:r>
    </w:p>
    <w:p w:rsidR="00E13B0B" w:rsidRDefault="00E13B0B">
      <w:pPr>
        <w:pStyle w:val="ConsPlusNormal"/>
        <w:spacing w:before="200"/>
        <w:ind w:firstLine="540"/>
        <w:jc w:val="both"/>
      </w:pPr>
      <w:r>
        <w:t>3) порядок организации и ведения делопроизводства;</w:t>
      </w:r>
    </w:p>
    <w:p w:rsidR="00E13B0B" w:rsidRDefault="00E13B0B">
      <w:pPr>
        <w:pStyle w:val="ConsPlusNormal"/>
        <w:spacing w:before="200"/>
        <w:ind w:firstLine="540"/>
        <w:jc w:val="both"/>
      </w:pPr>
      <w:r>
        <w:t>4) подготовку и проведение контрольных, экспертно-аналитических и иных мероприятий;</w:t>
      </w:r>
    </w:p>
    <w:p w:rsidR="00E13B0B" w:rsidRDefault="00E13B0B">
      <w:pPr>
        <w:pStyle w:val="ConsPlusNormal"/>
        <w:spacing w:before="200"/>
        <w:ind w:firstLine="540"/>
        <w:jc w:val="both"/>
      </w:pPr>
      <w:r>
        <w:t>5) должностные обязанности заместителя председателя контрольно-счетной палаты, компетенцию аудиторов контрольно-счетной палаты;</w:t>
      </w:r>
    </w:p>
    <w:p w:rsidR="00E13B0B" w:rsidRDefault="00E13B0B">
      <w:pPr>
        <w:pStyle w:val="ConsPlusNormal"/>
        <w:spacing w:before="200"/>
        <w:ind w:firstLine="540"/>
        <w:jc w:val="both"/>
      </w:pPr>
      <w:r>
        <w:t>6) порядок опубликования в средствах массовой информации и размещения в сети "Интернет" информации о деятельности контрольно-счетной палаты.</w:t>
      </w:r>
    </w:p>
    <w:p w:rsidR="00E13B0B" w:rsidRDefault="00E13B0B">
      <w:pPr>
        <w:pStyle w:val="ConsPlusNormal"/>
        <w:ind w:firstLine="540"/>
        <w:jc w:val="both"/>
      </w:pPr>
    </w:p>
    <w:p w:rsidR="00E13B0B" w:rsidRDefault="00E13B0B">
      <w:pPr>
        <w:pStyle w:val="ConsPlusTitle"/>
        <w:ind w:firstLine="540"/>
        <w:jc w:val="both"/>
        <w:outlineLvl w:val="0"/>
      </w:pPr>
      <w:r>
        <w:t>Статья 14. Полномочия председателя, заместителя председателя и аудиторов контрольно-счетной палаты по организации деятельности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Председатель контрольно-счетной палаты:</w:t>
      </w:r>
    </w:p>
    <w:p w:rsidR="00E13B0B" w:rsidRDefault="00E13B0B">
      <w:pPr>
        <w:pStyle w:val="ConsPlusNormal"/>
        <w:spacing w:before="200"/>
        <w:ind w:firstLine="540"/>
        <w:jc w:val="both"/>
      </w:pPr>
      <w:r>
        <w:t>1) осуществляет общее руководство деятельностью контрольно-счетной палаты и организует ее работу в соответствии с настоящим Законом и Регламентом контрольно-счетной палаты;</w:t>
      </w:r>
    </w:p>
    <w:p w:rsidR="00E13B0B" w:rsidRDefault="00E13B0B">
      <w:pPr>
        <w:pStyle w:val="ConsPlusNormal"/>
        <w:spacing w:before="200"/>
        <w:ind w:firstLine="540"/>
        <w:jc w:val="both"/>
      </w:pPr>
      <w:r>
        <w:t>2) представляет в Законодательное Собрание годовой отчет о работе контрольно-счетной палаты;</w:t>
      </w:r>
    </w:p>
    <w:p w:rsidR="00E13B0B" w:rsidRDefault="00E13B0B">
      <w:pPr>
        <w:pStyle w:val="ConsPlusNormal"/>
        <w:spacing w:before="200"/>
        <w:ind w:firstLine="540"/>
        <w:jc w:val="both"/>
      </w:pPr>
      <w:r>
        <w:t>3) рассматривает результаты контрольных и экспертно-аналитических мероприятий контрольно-счетной палаты (акты, заключения, отчеты), подписывает представления и предписания контрольно-счетной палаты;</w:t>
      </w:r>
    </w:p>
    <w:p w:rsidR="00E13B0B" w:rsidRDefault="00E13B0B">
      <w:pPr>
        <w:pStyle w:val="ConsPlusNormal"/>
        <w:spacing w:before="200"/>
        <w:ind w:firstLine="540"/>
        <w:jc w:val="both"/>
      </w:pPr>
      <w:r>
        <w:t>4) представляет контрольно-счетную палату в органах государственной власти Российской Федерации и области, государственных органах и органах местного самоуправления;</w:t>
      </w:r>
    </w:p>
    <w:p w:rsidR="00E13B0B" w:rsidRDefault="00E13B0B">
      <w:pPr>
        <w:pStyle w:val="ConsPlusNormal"/>
        <w:spacing w:before="200"/>
        <w:ind w:firstLine="540"/>
        <w:jc w:val="both"/>
      </w:pPr>
      <w:r>
        <w:t>5) от имени контрольно-счетной палаты заключает соглашения о сотрудничестве и взаимодействии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а также вступает в указанные международные объединения органов финансового контроля;</w:t>
      </w:r>
    </w:p>
    <w:p w:rsidR="00E13B0B" w:rsidRDefault="00E13B0B">
      <w:pPr>
        <w:pStyle w:val="ConsPlusNormal"/>
        <w:spacing w:before="200"/>
        <w:ind w:firstLine="540"/>
        <w:jc w:val="both"/>
      </w:pPr>
      <w:r>
        <w:t>6) утверждает положения о структурных подразделениях и должностные регламенты работников контрольно-счетной палаты;</w:t>
      </w:r>
    </w:p>
    <w:p w:rsidR="00E13B0B" w:rsidRDefault="00E13B0B">
      <w:pPr>
        <w:pStyle w:val="ConsPlusNormal"/>
        <w:spacing w:before="200"/>
        <w:ind w:firstLine="540"/>
        <w:jc w:val="both"/>
      </w:pPr>
      <w:r>
        <w:t>7) осуществляет полномочия представителя нанимателя в соответствии с законодательством о государственной гражданской службе;</w:t>
      </w:r>
    </w:p>
    <w:p w:rsidR="00E13B0B" w:rsidRDefault="00E13B0B">
      <w:pPr>
        <w:pStyle w:val="ConsPlusNormal"/>
        <w:spacing w:before="200"/>
        <w:ind w:firstLine="540"/>
        <w:jc w:val="both"/>
      </w:pPr>
      <w:r>
        <w:t>8) является распорядителем по лицевому счету контрольно-счетной палаты;</w:t>
      </w:r>
    </w:p>
    <w:p w:rsidR="00E13B0B" w:rsidRDefault="00E13B0B">
      <w:pPr>
        <w:pStyle w:val="ConsPlusNormal"/>
        <w:spacing w:before="200"/>
        <w:ind w:firstLine="540"/>
        <w:jc w:val="both"/>
      </w:pPr>
      <w:r>
        <w:t>9) председательствует на заседаниях коллегии контрольно-счетной палаты;</w:t>
      </w:r>
    </w:p>
    <w:p w:rsidR="00E13B0B" w:rsidRDefault="00E13B0B">
      <w:pPr>
        <w:pStyle w:val="ConsPlusNormal"/>
        <w:spacing w:before="200"/>
        <w:ind w:firstLine="540"/>
        <w:jc w:val="both"/>
      </w:pPr>
      <w:r>
        <w:t>10) контролирует исполнение поручений Законодательного Собрания;</w:t>
      </w:r>
    </w:p>
    <w:p w:rsidR="00E13B0B" w:rsidRDefault="00E13B0B">
      <w:pPr>
        <w:pStyle w:val="ConsPlusNormal"/>
        <w:spacing w:before="200"/>
        <w:ind w:firstLine="540"/>
        <w:jc w:val="both"/>
      </w:pPr>
      <w:r>
        <w:lastRenderedPageBreak/>
        <w:t>11) заключает договоры со специалистами иных организаций и независимыми экспертами для участия в контрольных, экспертно-аналитических мероприятиях;</w:t>
      </w:r>
    </w:p>
    <w:p w:rsidR="00E13B0B" w:rsidRDefault="00E13B0B">
      <w:pPr>
        <w:pStyle w:val="ConsPlusNormal"/>
        <w:spacing w:before="200"/>
        <w:ind w:firstLine="540"/>
        <w:jc w:val="both"/>
      </w:pPr>
      <w:r>
        <w:t>12) направляет отчеты о контрольных мероприятиях и заключения по экспертно-аналитическим мероприятиям в Законодательное Собрание, губернатору области и по решению коллегии контрольно-счетной палаты публикует их в средствах массовой информации.</w:t>
      </w:r>
    </w:p>
    <w:p w:rsidR="00E13B0B" w:rsidRDefault="00E13B0B">
      <w:pPr>
        <w:pStyle w:val="ConsPlusNormal"/>
        <w:spacing w:before="200"/>
        <w:ind w:firstLine="540"/>
        <w:jc w:val="both"/>
      </w:pPr>
      <w:r>
        <w:t>2. Заместитель председателя контрольно-счетной палаты выполняет должностные обязанности в соответствии с Регламентом контрольно-счетной палаты, в отсутствие председателя контрольно-счетной палаты исполняет его обязанности.</w:t>
      </w:r>
    </w:p>
    <w:p w:rsidR="00E13B0B" w:rsidRDefault="00E13B0B">
      <w:pPr>
        <w:pStyle w:val="ConsPlusNormal"/>
        <w:spacing w:before="200"/>
        <w:ind w:firstLine="540"/>
        <w:jc w:val="both"/>
      </w:pPr>
      <w:r>
        <w:t>3. Аудиторы контрольно-счетной палаты возглавляют определенные направления деятельности контрольно-счетной палаты, могут являться руководителями контрольных и экспертно-аналитических мероприятий.</w:t>
      </w:r>
    </w:p>
    <w:p w:rsidR="00E13B0B" w:rsidRDefault="00E13B0B">
      <w:pPr>
        <w:pStyle w:val="ConsPlusNormal"/>
        <w:spacing w:before="200"/>
        <w:ind w:firstLine="540"/>
        <w:jc w:val="both"/>
      </w:pPr>
      <w:r>
        <w:t>Аудиторы контрольно-счетной палаты в пределах своей компетенции, установленной Регламентом контрольно-счетной палаты, самостоятельно решают вопросы организации деятельности возглавляемых направлений и несут ответственность за ее результаты.</w:t>
      </w:r>
    </w:p>
    <w:p w:rsidR="00E13B0B" w:rsidRDefault="00E13B0B">
      <w:pPr>
        <w:pStyle w:val="ConsPlusNormal"/>
        <w:ind w:firstLine="540"/>
        <w:jc w:val="both"/>
      </w:pPr>
    </w:p>
    <w:p w:rsidR="00E13B0B" w:rsidRDefault="00E13B0B">
      <w:pPr>
        <w:pStyle w:val="ConsPlusTitle"/>
        <w:ind w:firstLine="540"/>
        <w:jc w:val="both"/>
        <w:outlineLvl w:val="0"/>
      </w:pPr>
      <w:r>
        <w:t>Статья 15. Компетенция и порядок работы коллегии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Для рассмотрения вопросов планирования и организации работы контрольно-счетной палаты, методологии контрольно-ревизионной деятельности, результатов контрольных мероприятий, заключений, экспертиз, отчетов и информационных сообщений, направляемых в Законодательное Собрание и губернатору области, образуется коллегия контрольно-счетной палаты (далее - коллегия).</w:t>
      </w:r>
    </w:p>
    <w:p w:rsidR="00E13B0B" w:rsidRDefault="00E13B0B">
      <w:pPr>
        <w:pStyle w:val="ConsPlusNormal"/>
        <w:spacing w:before="200"/>
        <w:ind w:firstLine="540"/>
        <w:jc w:val="both"/>
      </w:pPr>
      <w:r>
        <w:t>2. В состав коллегии входят председатель, заместитель председателя и аудиторы контрольно-счетной палаты. По решению председателя контрольно-счетной палаты в состав коллегии могут входить сотрудники аппарата контрольно-счетной палаты. Персональный состав коллегии утверждается председателем контрольно-счетной палаты.</w:t>
      </w:r>
    </w:p>
    <w:p w:rsidR="00E13B0B" w:rsidRDefault="00E13B0B">
      <w:pPr>
        <w:pStyle w:val="ConsPlusNormal"/>
        <w:spacing w:before="200"/>
        <w:ind w:firstLine="540"/>
        <w:jc w:val="both"/>
      </w:pPr>
      <w:r>
        <w:t>3. Коллегия на своих заседаниях:</w:t>
      </w:r>
    </w:p>
    <w:p w:rsidR="00E13B0B" w:rsidRDefault="00E13B0B">
      <w:pPr>
        <w:pStyle w:val="ConsPlusNormal"/>
        <w:spacing w:before="200"/>
        <w:ind w:firstLine="540"/>
        <w:jc w:val="both"/>
      </w:pPr>
      <w:r>
        <w:t>1) рассматривает вопросы планирования и организации работы контрольно-счетной палаты;</w:t>
      </w:r>
    </w:p>
    <w:p w:rsidR="00E13B0B" w:rsidRDefault="00E13B0B">
      <w:pPr>
        <w:pStyle w:val="ConsPlusNormal"/>
        <w:spacing w:before="200"/>
        <w:ind w:firstLine="540"/>
        <w:jc w:val="both"/>
      </w:pPr>
      <w:r>
        <w:t>2) рассматривает и утверждает годовой план работы контрольно-счетной палаты;</w:t>
      </w:r>
    </w:p>
    <w:p w:rsidR="00E13B0B" w:rsidRDefault="00E13B0B">
      <w:pPr>
        <w:pStyle w:val="ConsPlusNormal"/>
        <w:spacing w:before="200"/>
        <w:ind w:firstLine="540"/>
        <w:jc w:val="both"/>
      </w:pPr>
      <w:r>
        <w:t>3) рассматривает годовой отчет о работе контрольно-счетной палаты;</w:t>
      </w:r>
    </w:p>
    <w:p w:rsidR="00E13B0B" w:rsidRDefault="00E13B0B">
      <w:pPr>
        <w:pStyle w:val="ConsPlusNormal"/>
        <w:spacing w:before="200"/>
        <w:ind w:firstLine="540"/>
        <w:jc w:val="both"/>
      </w:pPr>
      <w:r>
        <w:t>4) рассматривает и утверждает стандарты внешнего государственного финансового контроля, методические рекомендации по проведению контрольных мероприятий;</w:t>
      </w:r>
    </w:p>
    <w:p w:rsidR="00E13B0B" w:rsidRDefault="00E13B0B">
      <w:pPr>
        <w:pStyle w:val="ConsPlusNormal"/>
        <w:spacing w:before="200"/>
        <w:ind w:firstLine="540"/>
        <w:jc w:val="both"/>
      </w:pPr>
      <w:r>
        <w:t>5) утверждает заключение на годовой отчет об исполнении областного бюджета и заключение на годовой отчет об исполнении бюджета территориального фонда обязательного медицинского страхования Амурской области;</w:t>
      </w:r>
    </w:p>
    <w:p w:rsidR="00E13B0B" w:rsidRDefault="00E13B0B">
      <w:pPr>
        <w:pStyle w:val="ConsPlusNormal"/>
        <w:jc w:val="both"/>
      </w:pPr>
      <w:r>
        <w:t xml:space="preserve">(в ред. Закона Амурской области от 01.11.2019 </w:t>
      </w:r>
      <w:hyperlink r:id="rId69" w:history="1">
        <w:r>
          <w:rPr>
            <w:color w:val="0000FF"/>
          </w:rPr>
          <w:t>N 424-ОЗ</w:t>
        </w:r>
      </w:hyperlink>
      <w:r>
        <w:t>)</w:t>
      </w:r>
    </w:p>
    <w:p w:rsidR="00E13B0B" w:rsidRDefault="00E13B0B">
      <w:pPr>
        <w:pStyle w:val="ConsPlusNormal"/>
        <w:spacing w:before="200"/>
        <w:ind w:firstLine="540"/>
        <w:jc w:val="both"/>
      </w:pPr>
      <w:r>
        <w:t>6) утверждает регламент контрольно-счетной палаты и вносимые в него изменения;</w:t>
      </w:r>
    </w:p>
    <w:p w:rsidR="00E13B0B" w:rsidRDefault="00E13B0B">
      <w:pPr>
        <w:pStyle w:val="ConsPlusNormal"/>
        <w:spacing w:before="200"/>
        <w:ind w:firstLine="540"/>
        <w:jc w:val="both"/>
      </w:pPr>
      <w:r>
        <w:t>7) принимает решения о проведении внеплановых контрольных мероприятий;</w:t>
      </w:r>
    </w:p>
    <w:p w:rsidR="00E13B0B" w:rsidRDefault="00E13B0B">
      <w:pPr>
        <w:pStyle w:val="ConsPlusNormal"/>
        <w:spacing w:before="200"/>
        <w:ind w:firstLine="540"/>
        <w:jc w:val="both"/>
      </w:pPr>
      <w:r>
        <w:t>8) рассматривает на основании предложений членов коллегии результаты контрольных мероприятий;</w:t>
      </w:r>
    </w:p>
    <w:p w:rsidR="00E13B0B" w:rsidRDefault="00E13B0B">
      <w:pPr>
        <w:pStyle w:val="ConsPlusNormal"/>
        <w:jc w:val="both"/>
      </w:pPr>
      <w:r>
        <w:t xml:space="preserve">(в ред. Закона Амурской области от 10.04.2019 </w:t>
      </w:r>
      <w:hyperlink r:id="rId70" w:history="1">
        <w:r>
          <w:rPr>
            <w:color w:val="0000FF"/>
          </w:rPr>
          <w:t>N 343-ОЗ</w:t>
        </w:r>
      </w:hyperlink>
      <w:r>
        <w:t>)</w:t>
      </w:r>
    </w:p>
    <w:p w:rsidR="00E13B0B" w:rsidRDefault="00E13B0B">
      <w:pPr>
        <w:pStyle w:val="ConsPlusNormal"/>
        <w:spacing w:before="200"/>
        <w:ind w:firstLine="540"/>
        <w:jc w:val="both"/>
      </w:pPr>
      <w:r>
        <w:t>9) принимает решения о направлении предписаний в органы государственной власти, государственные органы области, органы местного самоуправления и муниципальные органы, проверяемые органы и организации и их должностным лицам;</w:t>
      </w:r>
    </w:p>
    <w:p w:rsidR="00E13B0B" w:rsidRDefault="00E13B0B">
      <w:pPr>
        <w:pStyle w:val="ConsPlusNormal"/>
        <w:spacing w:before="200"/>
        <w:ind w:firstLine="540"/>
        <w:jc w:val="both"/>
      </w:pPr>
      <w:r>
        <w:t>10) рассматривает на основании предложений членов коллегии заключения, экспертизы, отчеты и информационные сообщения, направляемые в Законодательное Собрание и губернатору области;</w:t>
      </w:r>
    </w:p>
    <w:p w:rsidR="00E13B0B" w:rsidRDefault="00E13B0B">
      <w:pPr>
        <w:pStyle w:val="ConsPlusNormal"/>
        <w:jc w:val="both"/>
      </w:pPr>
      <w:r>
        <w:t xml:space="preserve">(в ред. Закона Амурской области от 10.04.2019 </w:t>
      </w:r>
      <w:hyperlink r:id="rId71" w:history="1">
        <w:r>
          <w:rPr>
            <w:color w:val="0000FF"/>
          </w:rPr>
          <w:t>N 343-ОЗ</w:t>
        </w:r>
      </w:hyperlink>
      <w:r>
        <w:t>)</w:t>
      </w:r>
    </w:p>
    <w:p w:rsidR="00E13B0B" w:rsidRDefault="00E13B0B">
      <w:pPr>
        <w:pStyle w:val="ConsPlusNormal"/>
        <w:spacing w:before="200"/>
        <w:ind w:firstLine="540"/>
        <w:jc w:val="both"/>
      </w:pPr>
      <w:r>
        <w:lastRenderedPageBreak/>
        <w:t>11) рассматривает представления прокуратуры;</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t xml:space="preserve">    11</w:t>
      </w:r>
      <w:proofErr w:type="gramStart"/>
      <w:r>
        <w:t xml:space="preserve"> )</w:t>
      </w:r>
      <w:proofErr w:type="gramEnd"/>
      <w:r>
        <w:t xml:space="preserve">  по  обращениям  представительных  органов  городских  и  сельских</w:t>
      </w:r>
    </w:p>
    <w:p w:rsidR="00E13B0B" w:rsidRDefault="00E13B0B">
      <w:pPr>
        <w:pStyle w:val="ConsPlusNonformat"/>
        <w:jc w:val="both"/>
      </w:pPr>
      <w:r>
        <w:t>поселений  области принимает решения о проведении внешней проверки годового</w:t>
      </w:r>
    </w:p>
    <w:p w:rsidR="00E13B0B" w:rsidRDefault="00E13B0B">
      <w:pPr>
        <w:pStyle w:val="ConsPlusNonformat"/>
        <w:jc w:val="both"/>
      </w:pPr>
      <w:r>
        <w:t>отчета об исполнении бюджета городского (сельского) поселения области;</w:t>
      </w:r>
    </w:p>
    <w:p w:rsidR="00E13B0B" w:rsidRDefault="00E13B0B">
      <w:pPr>
        <w:pStyle w:val="ConsPlusNonformat"/>
        <w:jc w:val="both"/>
      </w:pPr>
      <w:r>
        <w:t xml:space="preserve">      1</w:t>
      </w:r>
    </w:p>
    <w:p w:rsidR="00E13B0B" w:rsidRDefault="00E13B0B">
      <w:pPr>
        <w:pStyle w:val="ConsPlusNonformat"/>
        <w:jc w:val="both"/>
      </w:pPr>
      <w:r>
        <w:t xml:space="preserve">(п. 11  </w:t>
      </w:r>
      <w:proofErr w:type="gramStart"/>
      <w:r>
        <w:t>введен</w:t>
      </w:r>
      <w:proofErr w:type="gramEnd"/>
      <w:r>
        <w:t xml:space="preserve"> Законом Амурской области от 10.04.2019 </w:t>
      </w:r>
      <w:hyperlink r:id="rId72" w:history="1">
        <w:r>
          <w:rPr>
            <w:color w:val="0000FF"/>
          </w:rPr>
          <w:t>N 343-ОЗ</w:t>
        </w:r>
      </w:hyperlink>
      <w:r>
        <w:t>)</w:t>
      </w:r>
    </w:p>
    <w:p w:rsidR="00E13B0B" w:rsidRDefault="00E13B0B">
      <w:pPr>
        <w:pStyle w:val="ConsPlusNormal"/>
        <w:ind w:firstLine="540"/>
        <w:jc w:val="both"/>
      </w:pPr>
    </w:p>
    <w:p w:rsidR="00E13B0B" w:rsidRDefault="00E13B0B">
      <w:pPr>
        <w:pStyle w:val="ConsPlusNormal"/>
        <w:ind w:firstLine="540"/>
        <w:jc w:val="both"/>
      </w:pPr>
      <w:r>
        <w:t>12) рассматривает иные вопросы в соответствии с Регламентом контрольно-счетной палаты.</w:t>
      </w:r>
    </w:p>
    <w:p w:rsidR="00E13B0B" w:rsidRDefault="00E13B0B">
      <w:pPr>
        <w:pStyle w:val="ConsPlusNormal"/>
        <w:spacing w:before="200"/>
        <w:ind w:firstLine="540"/>
        <w:jc w:val="both"/>
      </w:pPr>
      <w:r>
        <w:t>4. Заседания коллегии проводятся не реже одного раза в месяц.</w:t>
      </w:r>
    </w:p>
    <w:p w:rsidR="00E13B0B" w:rsidRDefault="00E13B0B">
      <w:pPr>
        <w:pStyle w:val="ConsPlusNormal"/>
        <w:spacing w:before="200"/>
        <w:ind w:firstLine="540"/>
        <w:jc w:val="both"/>
      </w:pPr>
      <w:r>
        <w:t>Внеочередные заседания коллегии проводятся по решению председателя контрольно-счетной палаты, а в его отсутствие - заместителя председателя контрольно-счетной палаты.</w:t>
      </w:r>
    </w:p>
    <w:p w:rsidR="00E13B0B" w:rsidRDefault="00E13B0B">
      <w:pPr>
        <w:pStyle w:val="ConsPlusNormal"/>
        <w:spacing w:before="200"/>
        <w:ind w:firstLine="540"/>
        <w:jc w:val="both"/>
      </w:pPr>
      <w:r>
        <w:t>5. Заседание коллегии считается правомочным, если на нем присутствуют не менее двух третей от общего числа членов коллегии.</w:t>
      </w:r>
    </w:p>
    <w:p w:rsidR="00E13B0B" w:rsidRDefault="00E13B0B">
      <w:pPr>
        <w:pStyle w:val="ConsPlusNormal"/>
        <w:spacing w:before="200"/>
        <w:ind w:firstLine="540"/>
        <w:jc w:val="both"/>
      </w:pPr>
      <w:r>
        <w:t>Председательствующим на заседаниях коллегии является председатель контрольно-счетной палаты, а в случае его отсутствия - заместитель председателя контрольно-счетной палаты.</w:t>
      </w:r>
    </w:p>
    <w:p w:rsidR="00E13B0B" w:rsidRDefault="00E13B0B">
      <w:pPr>
        <w:pStyle w:val="ConsPlusNormal"/>
        <w:spacing w:before="200"/>
        <w:ind w:firstLine="540"/>
        <w:jc w:val="both"/>
      </w:pPr>
      <w:r>
        <w:t>6. На заседаниях коллегии решения принимаются большинством голосов от общего числа членов коллегии. При равенстве голосов решающим является голос председательствующего на заседании. Решения, принятые на заседании коллегии, оформляются протоколом.</w:t>
      </w:r>
    </w:p>
    <w:p w:rsidR="00E13B0B" w:rsidRDefault="00E13B0B">
      <w:pPr>
        <w:pStyle w:val="ConsPlusNormal"/>
        <w:spacing w:before="200"/>
        <w:ind w:firstLine="540"/>
        <w:jc w:val="both"/>
      </w:pPr>
      <w:r>
        <w:t>7. Иные вопросы, связанные с порядком работы коллегии, регулируются Регламентом контрольно-счетной палаты.</w:t>
      </w:r>
    </w:p>
    <w:p w:rsidR="00E13B0B" w:rsidRDefault="00E13B0B">
      <w:pPr>
        <w:pStyle w:val="ConsPlusNormal"/>
        <w:ind w:firstLine="540"/>
        <w:jc w:val="both"/>
      </w:pPr>
    </w:p>
    <w:p w:rsidR="00E13B0B" w:rsidRDefault="00E13B0B">
      <w:pPr>
        <w:pStyle w:val="ConsPlusTitle"/>
        <w:ind w:firstLine="540"/>
        <w:jc w:val="both"/>
        <w:outlineLvl w:val="0"/>
      </w:pPr>
      <w:r>
        <w:t>Статья 16. Обязательность исполнения требований должностных лиц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 xml:space="preserve">1. </w:t>
      </w:r>
      <w:proofErr w:type="gramStart"/>
      <w: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и области, являются обязательными для исполнения органами государственной власти области, государственными органами области, органами управления территориального фонда обязательного медицинского страхования Амурской области, органами местного самоуправления и муниципальными органами, организациями, в отношении которых осуществляется внешний государственный финансовый контроль (далее - проверяемые органы и организации</w:t>
      </w:r>
      <w:proofErr w:type="gramEnd"/>
      <w:r>
        <w:t>).</w:t>
      </w:r>
    </w:p>
    <w:p w:rsidR="00E13B0B" w:rsidRDefault="00E13B0B">
      <w:pPr>
        <w:pStyle w:val="ConsPlusNormal"/>
        <w:spacing w:before="200"/>
        <w:ind w:firstLine="540"/>
        <w:jc w:val="both"/>
      </w:pPr>
      <w: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области.</w:t>
      </w:r>
    </w:p>
    <w:p w:rsidR="00E13B0B" w:rsidRDefault="00E13B0B">
      <w:pPr>
        <w:pStyle w:val="ConsPlusNormal"/>
        <w:ind w:firstLine="540"/>
        <w:jc w:val="both"/>
      </w:pPr>
    </w:p>
    <w:p w:rsidR="00E13B0B" w:rsidRDefault="00E13B0B">
      <w:pPr>
        <w:pStyle w:val="ConsPlusTitle"/>
        <w:ind w:firstLine="540"/>
        <w:jc w:val="both"/>
        <w:outlineLvl w:val="0"/>
      </w:pPr>
      <w:r>
        <w:t>Статья 17. Права, обязанности и ответственность должностных лиц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Должностные лица контрольно-счетной палаты при осуществлении возложенных на них должностных полномочий имеют право:</w:t>
      </w:r>
    </w:p>
    <w:p w:rsidR="00E13B0B" w:rsidRDefault="00E13B0B">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13B0B" w:rsidRDefault="00E13B0B">
      <w:pPr>
        <w:pStyle w:val="ConsPlusNormal"/>
        <w:spacing w:before="200"/>
        <w:ind w:firstLine="540"/>
        <w:jc w:val="both"/>
      </w:pPr>
      <w:bookmarkStart w:id="6" w:name="P370"/>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13B0B" w:rsidRDefault="00E13B0B">
      <w:pPr>
        <w:pStyle w:val="ConsPlusNormal"/>
        <w:spacing w:before="20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области, государственных органов области, органов управления территориального фонда обязательного медицинского страхования Амурской области, органов местного самоуправления, муниципальных органов, организаций;</w:t>
      </w:r>
    </w:p>
    <w:p w:rsidR="00E13B0B" w:rsidRDefault="00E13B0B">
      <w:pPr>
        <w:pStyle w:val="ConsPlusNormal"/>
        <w:spacing w:before="20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E13B0B" w:rsidRDefault="00E13B0B">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13B0B" w:rsidRDefault="00E13B0B">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13B0B" w:rsidRDefault="00E13B0B">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13B0B" w:rsidRDefault="00E13B0B">
      <w:pPr>
        <w:pStyle w:val="ConsPlusNormal"/>
        <w:spacing w:before="200"/>
        <w:ind w:firstLine="540"/>
        <w:jc w:val="both"/>
      </w:pPr>
      <w:r>
        <w:t>8) знакомиться с технической документацией к электронным базам данных;</w:t>
      </w:r>
    </w:p>
    <w:p w:rsidR="00E13B0B" w:rsidRDefault="00E13B0B">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 и области.</w:t>
      </w:r>
    </w:p>
    <w:p w:rsidR="00E13B0B" w:rsidRDefault="00E13B0B">
      <w:pPr>
        <w:pStyle w:val="ConsPlusNormal"/>
        <w:spacing w:before="200"/>
        <w:ind w:firstLine="540"/>
        <w:jc w:val="both"/>
      </w:pPr>
      <w:r>
        <w:t xml:space="preserve">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370" w:history="1">
        <w:r>
          <w:rPr>
            <w:color w:val="0000FF"/>
          </w:rPr>
          <w:t>пунктом 2 части 1</w:t>
        </w:r>
      </w:hyperlink>
      <w:r>
        <w:t xml:space="preserve"> настоящей статьи, должны незамедлительно (в течение 24 часов) уведомить об этом председателя контрольно-счетной палаты.</w:t>
      </w:r>
    </w:p>
    <w:p w:rsidR="00E13B0B" w:rsidRDefault="00E13B0B">
      <w:pPr>
        <w:pStyle w:val="ConsPlusNormal"/>
        <w:spacing w:before="200"/>
        <w:ind w:firstLine="540"/>
        <w:jc w:val="both"/>
      </w:pPr>
      <w:r>
        <w:t>Уведомление председателя контрольно-счетной палаты осуществляется в письменной форме, лично или с применением средств факсимильной связи. В случае изъятия документов и материалов к уведомлению прилагается копия акта изъятия.</w:t>
      </w:r>
    </w:p>
    <w:p w:rsidR="00E13B0B" w:rsidRDefault="00E13B0B">
      <w:pPr>
        <w:pStyle w:val="ConsPlusNormal"/>
        <w:spacing w:before="200"/>
        <w:ind w:firstLine="540"/>
        <w:jc w:val="both"/>
      </w:pPr>
      <w: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13B0B" w:rsidRDefault="00E13B0B">
      <w:pPr>
        <w:pStyle w:val="ConsPlusNormal"/>
        <w:spacing w:before="200"/>
        <w:ind w:firstLine="540"/>
        <w:jc w:val="both"/>
      </w:pPr>
      <w:r>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E13B0B" w:rsidRDefault="00E13B0B">
      <w:pPr>
        <w:pStyle w:val="ConsPlusNormal"/>
        <w:spacing w:before="200"/>
        <w:ind w:firstLine="540"/>
        <w:jc w:val="both"/>
      </w:pPr>
      <w:r>
        <w:t xml:space="preserve">4.1. </w:t>
      </w:r>
      <w:proofErr w:type="gramStart"/>
      <w: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73" w:history="1">
        <w:r>
          <w:rPr>
            <w:color w:val="0000FF"/>
          </w:rPr>
          <w:t>законом</w:t>
        </w:r>
      </w:hyperlink>
      <w:r>
        <w:t xml:space="preserve"> от 25 декабря 2008 г. N 273-ФЗ "О противодействии коррупции", Федеральным </w:t>
      </w:r>
      <w:hyperlink r:id="rId74"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75" w:history="1">
        <w:r>
          <w:rPr>
            <w:color w:val="0000FF"/>
          </w:rPr>
          <w:t>законом</w:t>
        </w:r>
      </w:hyperlink>
      <w:r>
        <w:t xml:space="preserve"> от 7 мая 2013 г.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3B0B" w:rsidRDefault="00E13B0B">
      <w:pPr>
        <w:pStyle w:val="ConsPlusNormal"/>
        <w:jc w:val="both"/>
      </w:pPr>
      <w:r>
        <w:t xml:space="preserve">(часть 4.1 введена Законом Амурской области от 05.06.2017 </w:t>
      </w:r>
      <w:hyperlink r:id="rId76" w:history="1">
        <w:r>
          <w:rPr>
            <w:color w:val="0000FF"/>
          </w:rPr>
          <w:t>N 82-ОЗ</w:t>
        </w:r>
      </w:hyperlink>
      <w:r>
        <w:t>)</w:t>
      </w:r>
    </w:p>
    <w:p w:rsidR="00E13B0B" w:rsidRDefault="00E13B0B">
      <w:pPr>
        <w:pStyle w:val="ConsPlusNormal"/>
        <w:spacing w:before="200"/>
        <w:ind w:firstLine="540"/>
        <w:jc w:val="both"/>
      </w:pPr>
      <w:r>
        <w:t xml:space="preserve">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w:t>
      </w:r>
      <w:r>
        <w:lastRenderedPageBreak/>
        <w:t>государственной и иной охраняемой законом тайны.</w:t>
      </w:r>
    </w:p>
    <w:p w:rsidR="00E13B0B" w:rsidRDefault="00E13B0B">
      <w:pPr>
        <w:pStyle w:val="ConsPlusNormal"/>
        <w:spacing w:before="200"/>
        <w:ind w:firstLine="540"/>
        <w:jc w:val="both"/>
      </w:pPr>
      <w:r>
        <w:t>6. Председатель, заместитель председателя и аудиторы контрольно-счетной палаты вправе участвовать в заседаниях Законодательного Собрания, его комитетов и рабочих групп, заседаниях Правительства области и иных органов исполнительной власти области, а также в заседаниях координационных и совещательных органов при губернаторе области.</w:t>
      </w:r>
    </w:p>
    <w:p w:rsidR="00E13B0B" w:rsidRDefault="00E13B0B">
      <w:pPr>
        <w:pStyle w:val="ConsPlusNormal"/>
        <w:ind w:firstLine="540"/>
        <w:jc w:val="both"/>
      </w:pPr>
    </w:p>
    <w:p w:rsidR="00E13B0B" w:rsidRDefault="00E13B0B">
      <w:pPr>
        <w:pStyle w:val="ConsPlusTitle"/>
        <w:ind w:firstLine="540"/>
        <w:jc w:val="both"/>
        <w:outlineLvl w:val="0"/>
      </w:pPr>
      <w:r>
        <w:t>Статья 18. Представление информации по запросам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Проверяемые органы и организации, их должностные лица, а также территориальные органы федеральных органов исполнительной власти и их структурные подразделения в срок не позднее 10 дней со дня получения запроса обязаны представлять контрольно-счетной палате по ее запросам информацию, документы и материалы, необходимые для проведения контрольных и экспертно-аналитических мероприятий.</w:t>
      </w:r>
    </w:p>
    <w:p w:rsidR="00E13B0B" w:rsidRDefault="00E13B0B">
      <w:pPr>
        <w:pStyle w:val="ConsPlusNormal"/>
        <w:spacing w:before="200"/>
        <w:ind w:firstLine="540"/>
        <w:jc w:val="both"/>
      </w:pPr>
      <w:r>
        <w:t>2. Запросы информации, документов и материалов, необходимые для проведения контрольных и экспертно-аналитических мероприятий, направляются в письменной форме, в том числе с применением средств факсимильной связи. Запросы подписываются председателем, заместителем председателя или аудиторами контрольно-счетной палаты.</w:t>
      </w:r>
    </w:p>
    <w:p w:rsidR="00E13B0B" w:rsidRDefault="00E13B0B">
      <w:pPr>
        <w:pStyle w:val="ConsPlusNormal"/>
        <w:spacing w:before="200"/>
        <w:ind w:firstLine="540"/>
        <w:jc w:val="both"/>
      </w:pPr>
      <w:r>
        <w:t xml:space="preserve">3. </w:t>
      </w:r>
      <w:proofErr w:type="gramStart"/>
      <w:r>
        <w:t>При осуществлении контрольно-счетной палатой контрольных мероприятий проверяемые органы и организации должны обеспечить должностным лицам контрольно-счетной палаты возможность ознакомления с бюджетной отчетностью, бухгалтерской (финансовой) отчетностью, управленческой и иной отчетностью и документацией, с документами, связанными с формированием и исполнением областного бюджета, бюджета территориального фонда обязательного медицинского страхования Амурской области, местного бюджета, использованием собственности области, собственности муниципальных образований, информационными системами, используемыми проверяемыми организациями</w:t>
      </w:r>
      <w:proofErr w:type="gramEnd"/>
      <w:r>
        <w:t>, и технической документацией к ним, а также иными документами, необходимыми для выполнения контрольно-счетной палатой ее полномочий.</w:t>
      </w:r>
    </w:p>
    <w:p w:rsidR="00E13B0B" w:rsidRDefault="00E13B0B">
      <w:pPr>
        <w:pStyle w:val="ConsPlusNormal"/>
        <w:jc w:val="both"/>
      </w:pPr>
      <w:r>
        <w:t xml:space="preserve">(в ред. Закона Амурской области от 01.11.2019 </w:t>
      </w:r>
      <w:hyperlink r:id="rId77" w:history="1">
        <w:r>
          <w:rPr>
            <w:color w:val="0000FF"/>
          </w:rPr>
          <w:t>N 424-ОЗ</w:t>
        </w:r>
      </w:hyperlink>
      <w:r>
        <w:t>)</w:t>
      </w:r>
    </w:p>
    <w:p w:rsidR="00E13B0B" w:rsidRDefault="00E13B0B">
      <w:pPr>
        <w:pStyle w:val="ConsPlusNormal"/>
        <w:spacing w:before="200"/>
        <w:ind w:firstLine="540"/>
        <w:jc w:val="both"/>
      </w:pPr>
      <w:r>
        <w:t>4.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E13B0B" w:rsidRDefault="00E13B0B">
      <w:pPr>
        <w:pStyle w:val="ConsPlusNormal"/>
        <w:spacing w:before="200"/>
        <w:ind w:firstLine="540"/>
        <w:jc w:val="both"/>
      </w:pPr>
      <w:r>
        <w:t>5. 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E13B0B" w:rsidRDefault="00E13B0B">
      <w:pPr>
        <w:pStyle w:val="ConsPlusNormal"/>
        <w:ind w:firstLine="540"/>
        <w:jc w:val="both"/>
      </w:pPr>
    </w:p>
    <w:p w:rsidR="00E13B0B" w:rsidRDefault="00E13B0B">
      <w:pPr>
        <w:pStyle w:val="ConsPlusTitle"/>
        <w:ind w:firstLine="540"/>
        <w:jc w:val="both"/>
        <w:outlineLvl w:val="0"/>
      </w:pPr>
      <w:r>
        <w:t>Статья 19. Представления и предписания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 xml:space="preserve">1. </w:t>
      </w:r>
      <w:proofErr w:type="gramStart"/>
      <w:r>
        <w:t>Контрольно-счетная палата по результатам проведения контрольных мероприятий вправе вносить в органы государственной власти области, государственные органы области,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области или возмещению причиненного вреда, по привлечению к ответственности должностных лиц, виновных</w:t>
      </w:r>
      <w:proofErr w:type="gramEnd"/>
      <w:r>
        <w:t xml:space="preserve"> в допущенных нарушениях, а также мер по пресечению, устранению и предупреждению нарушений.</w:t>
      </w:r>
    </w:p>
    <w:p w:rsidR="00E13B0B" w:rsidRDefault="00E13B0B">
      <w:pPr>
        <w:pStyle w:val="ConsPlusNormal"/>
        <w:spacing w:before="200"/>
        <w:ind w:firstLine="540"/>
        <w:jc w:val="both"/>
      </w:pPr>
      <w:r>
        <w:t>2. Представление контрольно-счетной палаты подписывается председателем контрольно-счетной палаты либо его заместителем.</w:t>
      </w:r>
    </w:p>
    <w:p w:rsidR="00E13B0B" w:rsidRDefault="00E13B0B">
      <w:pPr>
        <w:pStyle w:val="ConsPlusNormal"/>
        <w:spacing w:before="200"/>
        <w:ind w:firstLine="540"/>
        <w:jc w:val="both"/>
      </w:pPr>
      <w:r>
        <w:t xml:space="preserve">3. </w:t>
      </w:r>
      <w:proofErr w:type="gramStart"/>
      <w:r>
        <w:t>Органы государственной власти области, государственные органы области,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roofErr w:type="gramEnd"/>
    </w:p>
    <w:p w:rsidR="00E13B0B" w:rsidRDefault="00E13B0B">
      <w:pPr>
        <w:pStyle w:val="ConsPlusNormal"/>
        <w:spacing w:before="200"/>
        <w:ind w:firstLine="540"/>
        <w:jc w:val="both"/>
      </w:pPr>
      <w:r>
        <w:t xml:space="preserve">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w:t>
      </w:r>
      <w:r>
        <w:lastRenderedPageBreak/>
        <w:t>органы государственной власти области, государственные органы области, органы местного самоуправления и муниципальные органы, проверяемые органы и организации и их должностным лицам предписание.</w:t>
      </w:r>
    </w:p>
    <w:p w:rsidR="00E13B0B" w:rsidRDefault="00E13B0B">
      <w:pPr>
        <w:pStyle w:val="ConsPlusNormal"/>
        <w:spacing w:before="200"/>
        <w:ind w:firstLine="540"/>
        <w:jc w:val="both"/>
      </w:pPr>
      <w:r>
        <w:t>5.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E13B0B" w:rsidRDefault="00E13B0B">
      <w:pPr>
        <w:pStyle w:val="ConsPlusNormal"/>
        <w:spacing w:before="200"/>
        <w:ind w:firstLine="540"/>
        <w:jc w:val="both"/>
      </w:pPr>
      <w:r>
        <w:t>6. Предписание контрольно-счетной палаты подписывается председателем контрольно-счетной палаты либо его заместителем.</w:t>
      </w:r>
    </w:p>
    <w:p w:rsidR="00E13B0B" w:rsidRDefault="00E13B0B">
      <w:pPr>
        <w:pStyle w:val="ConsPlusNormal"/>
        <w:spacing w:before="200"/>
        <w:ind w:firstLine="540"/>
        <w:jc w:val="both"/>
      </w:pPr>
      <w:r>
        <w:t>7. Предписание контрольно-счетной палаты должно быть исполнено в установленные в нем сроки.</w:t>
      </w:r>
    </w:p>
    <w:p w:rsidR="00E13B0B" w:rsidRDefault="00E13B0B">
      <w:pPr>
        <w:pStyle w:val="ConsPlusNormal"/>
        <w:spacing w:before="200"/>
        <w:ind w:firstLine="540"/>
        <w:jc w:val="both"/>
      </w:pPr>
      <w:r>
        <w:t>8. Неисполнение или ненадлежащее исполнение в установленный срок предписания контрольно-счетной палаты влечет за собой ответственность, установленную законодательством Российской Федерации.</w:t>
      </w:r>
    </w:p>
    <w:p w:rsidR="00E13B0B" w:rsidRDefault="00E13B0B">
      <w:pPr>
        <w:pStyle w:val="ConsPlusNormal"/>
        <w:spacing w:before="200"/>
        <w:ind w:firstLine="540"/>
        <w:jc w:val="both"/>
      </w:pPr>
      <w:r>
        <w:t xml:space="preserve">9. В случае если при проведении контрольных мероприятий выявлены факты незаконного использования средств областного бюджета, местного бюджета, а также средств бюджета территориального фонда обязательного медицинского страхования Амурской области, в которых усматриваются признаки преступления или коррупционного правонарушения, контрольно-счетная палата незамедлительно передает материалы контрольных мероприятий в правоохранительные органы. </w:t>
      </w:r>
      <w:proofErr w:type="gramStart"/>
      <w:r>
        <w:t xml:space="preserve">В соответствии с Федеральным </w:t>
      </w:r>
      <w:hyperlink r:id="rId78" w:history="1">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правоохранительные органы обязаны представлять контрольно-счетной палате информацию о ходе рассмотрения переданных ею материалов и о принятых по результатам их рассмотрения решениях.</w:t>
      </w:r>
      <w:proofErr w:type="gramEnd"/>
    </w:p>
    <w:p w:rsidR="00E13B0B" w:rsidRDefault="00E13B0B">
      <w:pPr>
        <w:pStyle w:val="ConsPlusNormal"/>
        <w:jc w:val="both"/>
      </w:pPr>
      <w:r>
        <w:t xml:space="preserve">(в ред. Закона Амурской области от 10.04.2019 </w:t>
      </w:r>
      <w:hyperlink r:id="rId79" w:history="1">
        <w:r>
          <w:rPr>
            <w:color w:val="0000FF"/>
          </w:rPr>
          <w:t>N 343-ОЗ</w:t>
        </w:r>
      </w:hyperlink>
      <w:r>
        <w:t>)</w:t>
      </w:r>
    </w:p>
    <w:p w:rsidR="00E13B0B" w:rsidRDefault="00E13B0B">
      <w:pPr>
        <w:pStyle w:val="ConsPlusNormal"/>
        <w:ind w:firstLine="540"/>
        <w:jc w:val="both"/>
      </w:pPr>
    </w:p>
    <w:p w:rsidR="00E13B0B" w:rsidRDefault="00E13B0B">
      <w:pPr>
        <w:pStyle w:val="ConsPlusTitle"/>
        <w:ind w:firstLine="540"/>
        <w:jc w:val="both"/>
        <w:outlineLvl w:val="0"/>
      </w:pPr>
      <w:r>
        <w:t>Статья 20. Взаимодействие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 xml:space="preserve">1. </w:t>
      </w:r>
      <w:proofErr w:type="gramStart"/>
      <w:r>
        <w:t>Контрольно-счетная палата при осуществлении своей деятельности вправе взаимодействовать с контрольно-счетными органами других субъектов Российской Федерации, контрольно-счетными органами муниципальных образований области, со Счетной палатой Российской Федерации, Главным управлением Центрального банка Российской Федерации по Амурской области, Управлением Федеральной налоговой службы по Амурской области, органами прокуратуры, иными правоохранительными, надзорными и контрольными федеральными, областными и муниципальными органами, заключать с ними соглашения о сотрудничестве и</w:t>
      </w:r>
      <w:proofErr w:type="gramEnd"/>
      <w:r>
        <w:t xml:space="preserve"> </w:t>
      </w:r>
      <w:proofErr w:type="gramStart"/>
      <w:r>
        <w:t>взаимодействии</w:t>
      </w:r>
      <w:proofErr w:type="gramEnd"/>
      <w:r>
        <w:t>.</w:t>
      </w:r>
    </w:p>
    <w:p w:rsidR="00E13B0B" w:rsidRDefault="00E13B0B">
      <w:pPr>
        <w:pStyle w:val="ConsPlusNormal"/>
        <w:spacing w:before="200"/>
        <w:ind w:firstLine="540"/>
        <w:jc w:val="both"/>
      </w:pPr>
      <w: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области.</w:t>
      </w:r>
    </w:p>
    <w:p w:rsidR="00E13B0B" w:rsidRDefault="00E13B0B">
      <w:pPr>
        <w:pStyle w:val="ConsPlusNormal"/>
        <w:spacing w:before="200"/>
        <w:ind w:firstLine="540"/>
        <w:jc w:val="both"/>
      </w:pPr>
      <w:r>
        <w:t>3. В целях координации своей деятельности контрольно-счетная палата и иные государственные органы области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E13B0B" w:rsidRDefault="00E13B0B">
      <w:pPr>
        <w:pStyle w:val="ConsPlusNormal"/>
        <w:spacing w:before="200"/>
        <w:ind w:firstLine="540"/>
        <w:jc w:val="both"/>
      </w:pPr>
      <w:r>
        <w:t>4. Контрольно-счетная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E13B0B" w:rsidRDefault="00E13B0B">
      <w:pPr>
        <w:pStyle w:val="ConsPlusNormal"/>
        <w:spacing w:before="200"/>
        <w:ind w:firstLine="540"/>
        <w:jc w:val="both"/>
      </w:pPr>
      <w:r>
        <w:t>5. Контрольно-счетная палата по письменному обращению контрольно-счетных органов других субъектов Российской Федерации может принимать участие в проводимых ими контрольных и экспертно-аналитических мероприятиях.</w:t>
      </w:r>
    </w:p>
    <w:p w:rsidR="00E13B0B" w:rsidRDefault="00E13B0B">
      <w:pPr>
        <w:pStyle w:val="ConsPlusNormal"/>
        <w:spacing w:before="200"/>
        <w:ind w:firstLine="540"/>
        <w:jc w:val="both"/>
      </w:pPr>
      <w:r>
        <w:t>6. Контрольно-счетная палата вправе привлекать к участию в проводимых ею контрольных и экспертно-аналитических мероприятиях на договорной основе аудиторские организации, отдельных специалистов.</w:t>
      </w:r>
    </w:p>
    <w:p w:rsidR="00E13B0B" w:rsidRDefault="00E13B0B">
      <w:pPr>
        <w:pStyle w:val="ConsPlusNormal"/>
        <w:spacing w:before="200"/>
        <w:ind w:firstLine="540"/>
        <w:jc w:val="both"/>
      </w:pPr>
      <w:r>
        <w:t>7. Контрольно-счетная палата вправе:</w:t>
      </w:r>
    </w:p>
    <w:p w:rsidR="00E13B0B" w:rsidRDefault="00E13B0B">
      <w:pPr>
        <w:pStyle w:val="ConsPlusNormal"/>
        <w:spacing w:before="200"/>
        <w:ind w:firstLine="540"/>
        <w:jc w:val="both"/>
      </w:pPr>
      <w:r>
        <w:lastRenderedPageBreak/>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E13B0B" w:rsidRDefault="00E13B0B">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E13B0B" w:rsidRDefault="00E13B0B">
      <w:pPr>
        <w:pStyle w:val="ConsPlusNormal"/>
        <w:spacing w:before="200"/>
        <w:ind w:firstLine="540"/>
        <w:jc w:val="both"/>
      </w:pPr>
      <w:r>
        <w:t>3) содействовать получению профессионального образования и дополнительного профессионального образования работниками контрольно-счетных органов муниципальных образований;</w:t>
      </w:r>
    </w:p>
    <w:p w:rsidR="00E13B0B" w:rsidRDefault="00E13B0B">
      <w:pPr>
        <w:pStyle w:val="ConsPlusNormal"/>
        <w:jc w:val="both"/>
      </w:pPr>
      <w:r>
        <w:t xml:space="preserve">(в ред. Закона Амурской области от 05.09.2013 </w:t>
      </w:r>
      <w:hyperlink r:id="rId80" w:history="1">
        <w:r>
          <w:rPr>
            <w:color w:val="0000FF"/>
          </w:rPr>
          <w:t>N 210-ОЗ</w:t>
        </w:r>
      </w:hyperlink>
      <w:r>
        <w:t>)</w:t>
      </w:r>
    </w:p>
    <w:p w:rsidR="00E13B0B" w:rsidRDefault="00E13B0B">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13B0B" w:rsidRDefault="00E13B0B">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E13B0B" w:rsidRDefault="00E13B0B">
      <w:pPr>
        <w:pStyle w:val="ConsPlusNormal"/>
        <w:ind w:firstLine="540"/>
        <w:jc w:val="both"/>
      </w:pPr>
    </w:p>
    <w:p w:rsidR="00E13B0B" w:rsidRDefault="00E13B0B">
      <w:pPr>
        <w:pStyle w:val="ConsPlusNonformat"/>
        <w:jc w:val="both"/>
      </w:pPr>
      <w:r>
        <w:t xml:space="preserve">                1</w:t>
      </w:r>
    </w:p>
    <w:p w:rsidR="00E13B0B" w:rsidRDefault="00E13B0B">
      <w:pPr>
        <w:pStyle w:val="ConsPlusNonformat"/>
        <w:jc w:val="both"/>
      </w:pPr>
      <w:r>
        <w:t xml:space="preserve">    Статья    20 .    Порядок     заключения    соглашения    о    передаче</w:t>
      </w:r>
    </w:p>
    <w:p w:rsidR="00E13B0B" w:rsidRDefault="00E13B0B">
      <w:pPr>
        <w:pStyle w:val="ConsPlusNonformat"/>
        <w:jc w:val="both"/>
      </w:pPr>
      <w:r>
        <w:t xml:space="preserve">контрольно-счетной    палате    полномочий    по   осуществлению   </w:t>
      </w:r>
      <w:proofErr w:type="gramStart"/>
      <w:r>
        <w:t>внешнего</w:t>
      </w:r>
      <w:proofErr w:type="gramEnd"/>
    </w:p>
    <w:p w:rsidR="00E13B0B" w:rsidRDefault="00E13B0B">
      <w:pPr>
        <w:pStyle w:val="ConsPlusNonformat"/>
        <w:jc w:val="both"/>
      </w:pPr>
      <w:r>
        <w:t>муниципального финансового контроля</w:t>
      </w:r>
    </w:p>
    <w:p w:rsidR="00E13B0B" w:rsidRDefault="00E13B0B">
      <w:pPr>
        <w:pStyle w:val="ConsPlusNormal"/>
        <w:ind w:firstLine="540"/>
        <w:jc w:val="both"/>
      </w:pPr>
      <w:r>
        <w:t>(</w:t>
      </w:r>
      <w:proofErr w:type="gramStart"/>
      <w:r>
        <w:t>введена</w:t>
      </w:r>
      <w:proofErr w:type="gramEnd"/>
      <w:r>
        <w:t xml:space="preserve"> Законом Амурской области от 02.07.2019 </w:t>
      </w:r>
      <w:hyperlink r:id="rId81" w:history="1">
        <w:r>
          <w:rPr>
            <w:color w:val="0000FF"/>
          </w:rPr>
          <w:t>N 377-ОЗ</w:t>
        </w:r>
      </w:hyperlink>
      <w:r>
        <w:t>)</w:t>
      </w:r>
    </w:p>
    <w:p w:rsidR="00E13B0B" w:rsidRDefault="00E13B0B">
      <w:pPr>
        <w:pStyle w:val="ConsPlusNormal"/>
        <w:ind w:firstLine="540"/>
        <w:jc w:val="both"/>
      </w:pPr>
    </w:p>
    <w:p w:rsidR="00E13B0B" w:rsidRDefault="00E13B0B">
      <w:pPr>
        <w:pStyle w:val="ConsPlusNormal"/>
        <w:ind w:firstLine="540"/>
        <w:jc w:val="both"/>
      </w:pPr>
      <w:r>
        <w:t xml:space="preserve">1. </w:t>
      </w:r>
      <w:proofErr w:type="gramStart"/>
      <w:r>
        <w:t>Представительный</w:t>
      </w:r>
      <w:proofErr w:type="gramEnd"/>
      <w:r>
        <w:t xml:space="preserve"> орган муниципального образования области, в котором не образован контрольно-счетный орган и не заключено соглашение о передаче иному контрольно-счетному органу полномочий по осуществлению внешнего муниципального финансового контроля (далее - представительный орган муниципального образования), вправе заключать с контрольно-счетной палатой соглашение о передаче ей полномочий по осуществлению внешнего муниципального финансового контроля (далее - соглашение).</w:t>
      </w:r>
    </w:p>
    <w:p w:rsidR="00E13B0B" w:rsidRDefault="00E13B0B">
      <w:pPr>
        <w:pStyle w:val="ConsPlusNormal"/>
        <w:spacing w:before="200"/>
        <w:ind w:firstLine="540"/>
        <w:jc w:val="both"/>
      </w:pPr>
      <w:bookmarkStart w:id="7" w:name="P432"/>
      <w:bookmarkEnd w:id="7"/>
      <w:r>
        <w:t xml:space="preserve">2. </w:t>
      </w:r>
      <w:proofErr w:type="gramStart"/>
      <w:r>
        <w:t>Представительный</w:t>
      </w:r>
      <w:proofErr w:type="gramEnd"/>
      <w:r>
        <w:t xml:space="preserve"> орган муниципального образования принимает решение об обращении в контрольно-счетную палату с предложением заключить соглашение.</w:t>
      </w:r>
    </w:p>
    <w:p w:rsidR="00E13B0B" w:rsidRDefault="00E13B0B">
      <w:pPr>
        <w:pStyle w:val="ConsPlusNormal"/>
        <w:spacing w:before="200"/>
        <w:ind w:firstLine="540"/>
        <w:jc w:val="both"/>
      </w:pPr>
      <w:r>
        <w:t>Указанное решение направляется в контрольно-счетную палату не позднее 1 сентября года, предшествующего году, в котором планируется передача контрольно-счетной палате полномочий по осуществлению внешнего муниципального финансового контроля.</w:t>
      </w:r>
    </w:p>
    <w:p w:rsidR="00E13B0B" w:rsidRDefault="00E13B0B">
      <w:pPr>
        <w:pStyle w:val="ConsPlusNormal"/>
        <w:spacing w:before="200"/>
        <w:ind w:firstLine="540"/>
        <w:jc w:val="both"/>
      </w:pPr>
      <w:r>
        <w:t xml:space="preserve">3. В установленном регламентом контрольно-счетной палаты порядке контрольно-счетная палата рассматривает указанное в </w:t>
      </w:r>
      <w:hyperlink w:anchor="P432" w:history="1">
        <w:r>
          <w:rPr>
            <w:color w:val="0000FF"/>
          </w:rPr>
          <w:t>части 2</w:t>
        </w:r>
      </w:hyperlink>
      <w:r>
        <w:t xml:space="preserve"> настоящей статьи решение в течение пятнадцати рабочих дней со дня его поступления и направляет в представительный орган муниципального образования проект соглашения или уведомление об отказе в заключени</w:t>
      </w:r>
      <w:proofErr w:type="gramStart"/>
      <w:r>
        <w:t>и</w:t>
      </w:r>
      <w:proofErr w:type="gramEnd"/>
      <w:r>
        <w:t xml:space="preserve"> соглашения.</w:t>
      </w:r>
    </w:p>
    <w:p w:rsidR="00E13B0B" w:rsidRDefault="00E13B0B">
      <w:pPr>
        <w:pStyle w:val="ConsPlusNormal"/>
        <w:spacing w:before="200"/>
        <w:ind w:firstLine="540"/>
        <w:jc w:val="both"/>
      </w:pPr>
      <w:r>
        <w:t>4. Представительный орган муниципального образования рассматривает проект соглашения в течение тридцати дней со дня его поступления и принимает решение о заключении соглашения.</w:t>
      </w:r>
    </w:p>
    <w:p w:rsidR="00E13B0B" w:rsidRDefault="00E13B0B">
      <w:pPr>
        <w:pStyle w:val="ConsPlusNormal"/>
        <w:spacing w:before="200"/>
        <w:ind w:firstLine="540"/>
        <w:jc w:val="both"/>
      </w:pPr>
      <w:r>
        <w:t>Решение о заключении соглашения с подписанным соглашением направляется в контрольно-счетную палату в течение трех рабочих дней со дня его принятия.</w:t>
      </w:r>
    </w:p>
    <w:p w:rsidR="00E13B0B" w:rsidRDefault="00E13B0B">
      <w:pPr>
        <w:pStyle w:val="ConsPlusNormal"/>
        <w:spacing w:before="200"/>
        <w:ind w:firstLine="540"/>
        <w:jc w:val="both"/>
      </w:pPr>
      <w:r>
        <w:t>5. Соглашение подписывается председателем контрольно-счетной палаты и уполномоченным лицом представительного органа муниципального образования.</w:t>
      </w:r>
    </w:p>
    <w:p w:rsidR="00E13B0B" w:rsidRDefault="00E13B0B">
      <w:pPr>
        <w:pStyle w:val="ConsPlusNormal"/>
        <w:spacing w:before="200"/>
        <w:ind w:firstLine="540"/>
        <w:jc w:val="both"/>
      </w:pPr>
      <w:r>
        <w:t>6. Соглашение считается заключенным со дня его подписания сторонами.</w:t>
      </w:r>
    </w:p>
    <w:p w:rsidR="00E13B0B" w:rsidRDefault="00E13B0B">
      <w:pPr>
        <w:pStyle w:val="ConsPlusNormal"/>
        <w:spacing w:before="200"/>
        <w:ind w:firstLine="540"/>
        <w:jc w:val="both"/>
      </w:pPr>
      <w:r>
        <w:t>7. Изменения в соглашение вносятся в порядке, предусмотренном для его заключения.</w:t>
      </w:r>
    </w:p>
    <w:p w:rsidR="00E13B0B" w:rsidRDefault="00E13B0B">
      <w:pPr>
        <w:pStyle w:val="ConsPlusNormal"/>
        <w:spacing w:before="200"/>
        <w:ind w:firstLine="540"/>
        <w:jc w:val="both"/>
      </w:pPr>
      <w:r>
        <w:t xml:space="preserve">8. Полномочия по осуществлению внешнего муниципального финансового контроля, предусмотренные </w:t>
      </w:r>
      <w:hyperlink r:id="rId82" w:history="1">
        <w:r>
          <w:rPr>
            <w:color w:val="0000FF"/>
          </w:rPr>
          <w:t>частью 2 статьи 9</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передаются на определенный соглашением срок.</w:t>
      </w:r>
    </w:p>
    <w:p w:rsidR="00E13B0B" w:rsidRDefault="00E13B0B">
      <w:pPr>
        <w:pStyle w:val="ConsPlusNormal"/>
        <w:ind w:firstLine="540"/>
        <w:jc w:val="both"/>
      </w:pPr>
    </w:p>
    <w:p w:rsidR="00E13B0B" w:rsidRDefault="00E13B0B">
      <w:pPr>
        <w:pStyle w:val="ConsPlusNonformat"/>
        <w:jc w:val="both"/>
      </w:pPr>
      <w:r>
        <w:t xml:space="preserve">              2</w:t>
      </w:r>
    </w:p>
    <w:p w:rsidR="00E13B0B" w:rsidRDefault="00E13B0B">
      <w:pPr>
        <w:pStyle w:val="ConsPlusNonformat"/>
        <w:jc w:val="both"/>
      </w:pPr>
      <w:bookmarkStart w:id="8" w:name="P443"/>
      <w:bookmarkEnd w:id="8"/>
      <w:r>
        <w:lastRenderedPageBreak/>
        <w:t xml:space="preserve">    Статья  20 . Порядок  осуществления контрольно-счетной палатой  внешней</w:t>
      </w:r>
    </w:p>
    <w:p w:rsidR="00E13B0B" w:rsidRDefault="00E13B0B">
      <w:pPr>
        <w:pStyle w:val="ConsPlusNonformat"/>
        <w:jc w:val="both"/>
      </w:pPr>
      <w:r>
        <w:t>проверки годового отчета об исполнении местного бюджета</w:t>
      </w:r>
    </w:p>
    <w:p w:rsidR="00E13B0B" w:rsidRDefault="00E13B0B">
      <w:pPr>
        <w:pStyle w:val="ConsPlusNonformat"/>
        <w:jc w:val="both"/>
      </w:pPr>
      <w:r>
        <w:t xml:space="preserve">    (</w:t>
      </w:r>
      <w:proofErr w:type="gramStart"/>
      <w:r>
        <w:t>введена</w:t>
      </w:r>
      <w:proofErr w:type="gramEnd"/>
      <w:r>
        <w:t xml:space="preserve"> Законом Амурской области от 13.05.2020 </w:t>
      </w:r>
      <w:hyperlink r:id="rId83" w:history="1">
        <w:r>
          <w:rPr>
            <w:color w:val="0000FF"/>
          </w:rPr>
          <w:t>N 515-ОЗ</w:t>
        </w:r>
      </w:hyperlink>
      <w:r>
        <w:t>)</w:t>
      </w:r>
    </w:p>
    <w:p w:rsidR="00E13B0B" w:rsidRDefault="00E13B0B">
      <w:pPr>
        <w:pStyle w:val="ConsPlusNormal"/>
        <w:ind w:firstLine="540"/>
        <w:jc w:val="both"/>
      </w:pPr>
    </w:p>
    <w:p w:rsidR="00E13B0B" w:rsidRDefault="00E13B0B">
      <w:pPr>
        <w:pStyle w:val="ConsPlusNormal"/>
        <w:ind w:firstLine="540"/>
        <w:jc w:val="both"/>
      </w:pPr>
      <w:r>
        <w:t xml:space="preserve">1. В случае заключения представительным органом муниципального образования с контрольно-счетной палатой соглашения внешняя проверка годового отчета об исполнении местного бюджета осуществляется контрольно-счетной палатой в порядке, установленном настоящей статьей, с соблюдением требований Бюджетного </w:t>
      </w:r>
      <w:hyperlink r:id="rId84" w:history="1">
        <w:r>
          <w:rPr>
            <w:color w:val="0000FF"/>
          </w:rPr>
          <w:t>кодекса</w:t>
        </w:r>
      </w:hyperlink>
      <w:r>
        <w:t xml:space="preserve"> Российской Федерации и с учетом особенностей, установленных федеральными законами.</w:t>
      </w:r>
    </w:p>
    <w:p w:rsidR="00E13B0B" w:rsidRDefault="00E13B0B">
      <w:pPr>
        <w:pStyle w:val="ConsPlusNormal"/>
        <w:spacing w:before="200"/>
        <w:ind w:firstLine="540"/>
        <w:jc w:val="both"/>
      </w:pPr>
      <w:r>
        <w:t>2. Для подготовки заключения на годовой отчет об исполнении местного бюджета местная администрация не позднее 1 апреля текущего года представляет в контрольно-счетную палату годовой отчет об исполнении местного бюджета и годовую бюджетную отчетность главных администраторов средств местного бюджета.</w:t>
      </w:r>
    </w:p>
    <w:p w:rsidR="00E13B0B" w:rsidRDefault="00E13B0B">
      <w:pPr>
        <w:pStyle w:val="ConsPlusNormal"/>
        <w:spacing w:before="200"/>
        <w:ind w:firstLine="540"/>
        <w:jc w:val="both"/>
      </w:pPr>
      <w:r>
        <w:t xml:space="preserve">3. Контрольно-счетная палата готовит заключение на годовой отчет об исполнении местного бюджета с учетом данных внешней </w:t>
      </w:r>
      <w:proofErr w:type="gramStart"/>
      <w:r>
        <w:t>проверки годовой бюджетной отчетности главных администраторов средств местного бюджета</w:t>
      </w:r>
      <w:proofErr w:type="gramEnd"/>
      <w:r>
        <w:t xml:space="preserve"> в срок, не превышающий одного месяца со дня поступления годового отчета об исполнении местного бюджета в контрольно-счетную палату.</w:t>
      </w:r>
    </w:p>
    <w:p w:rsidR="00E13B0B" w:rsidRDefault="00E13B0B">
      <w:pPr>
        <w:pStyle w:val="ConsPlusNormal"/>
        <w:spacing w:before="200"/>
        <w:ind w:firstLine="540"/>
        <w:jc w:val="both"/>
      </w:pPr>
      <w:r>
        <w:t xml:space="preserve">4. </w:t>
      </w:r>
      <w:proofErr w:type="gramStart"/>
      <w:r>
        <w:t>Заключение на годовой отчет об исполнении местного бюджета представляется контрольно-счетной палатой в представительный орган муниципального образования и одновременно в местную администрацию.</w:t>
      </w:r>
      <w:proofErr w:type="gramEnd"/>
    </w:p>
    <w:p w:rsidR="00E13B0B" w:rsidRDefault="00E13B0B">
      <w:pPr>
        <w:pStyle w:val="ConsPlusNormal"/>
        <w:ind w:firstLine="540"/>
        <w:jc w:val="both"/>
      </w:pPr>
    </w:p>
    <w:p w:rsidR="00E13B0B" w:rsidRDefault="00E13B0B">
      <w:pPr>
        <w:pStyle w:val="ConsPlusTitle"/>
        <w:ind w:firstLine="540"/>
        <w:jc w:val="both"/>
        <w:outlineLvl w:val="0"/>
      </w:pPr>
      <w:r>
        <w:t>Статья 21. Обеспечение доступа к информации о деятельности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 xml:space="preserve">1. </w:t>
      </w:r>
      <w:proofErr w:type="gramStart"/>
      <w: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E13B0B" w:rsidRDefault="00E13B0B">
      <w:pPr>
        <w:pStyle w:val="ConsPlusNormal"/>
        <w:spacing w:before="200"/>
        <w:ind w:firstLine="540"/>
        <w:jc w:val="both"/>
      </w:pPr>
      <w:r>
        <w:t>2. Годовой отчет о работе контрольно-счетной палаты после его рассмотрения в Законодательном Собрании опубликовывается в средствах массовой информации или размещается в сети "Интернет".</w:t>
      </w:r>
    </w:p>
    <w:p w:rsidR="00E13B0B" w:rsidRDefault="00E13B0B">
      <w:pPr>
        <w:pStyle w:val="ConsPlusNormal"/>
        <w:jc w:val="both"/>
      </w:pPr>
      <w:r>
        <w:t>(</w:t>
      </w:r>
      <w:proofErr w:type="gramStart"/>
      <w:r>
        <w:t>в</w:t>
      </w:r>
      <w:proofErr w:type="gramEnd"/>
      <w:r>
        <w:t xml:space="preserve"> ред. Закона Амурской области от 05.06.2017 </w:t>
      </w:r>
      <w:hyperlink r:id="rId85" w:history="1">
        <w:r>
          <w:rPr>
            <w:color w:val="0000FF"/>
          </w:rPr>
          <w:t>N 82-ОЗ</w:t>
        </w:r>
      </w:hyperlink>
      <w:r>
        <w:t>)</w:t>
      </w:r>
    </w:p>
    <w:p w:rsidR="00E13B0B" w:rsidRDefault="00E13B0B">
      <w:pPr>
        <w:pStyle w:val="ConsPlusNormal"/>
        <w:spacing w:before="200"/>
        <w:ind w:firstLine="540"/>
        <w:jc w:val="both"/>
      </w:pPr>
      <w:r>
        <w:t>3. Порядок опубликования в средствах массовой информации и размещения в сети "Интернет" информации о деятельности контрольно-счетной палаты осуществляется в соответствии с законодательством Российской Федерации и области, Регламентом контрольно-счетной палаты.</w:t>
      </w:r>
    </w:p>
    <w:p w:rsidR="00E13B0B" w:rsidRDefault="00E13B0B">
      <w:pPr>
        <w:pStyle w:val="ConsPlusNormal"/>
        <w:ind w:firstLine="540"/>
        <w:jc w:val="both"/>
      </w:pPr>
    </w:p>
    <w:p w:rsidR="00E13B0B" w:rsidRDefault="00E13B0B">
      <w:pPr>
        <w:pStyle w:val="ConsPlusTitle"/>
        <w:ind w:firstLine="540"/>
        <w:jc w:val="both"/>
        <w:outlineLvl w:val="0"/>
      </w:pPr>
      <w:r>
        <w:t>Статья 22. Финансовое обеспечение деятельности контрольно-счетной палаты</w:t>
      </w:r>
    </w:p>
    <w:p w:rsidR="00E13B0B" w:rsidRDefault="00E13B0B">
      <w:pPr>
        <w:pStyle w:val="ConsPlusNormal"/>
        <w:ind w:firstLine="540"/>
        <w:jc w:val="both"/>
      </w:pPr>
    </w:p>
    <w:p w:rsidR="00E13B0B" w:rsidRDefault="00E13B0B">
      <w:pPr>
        <w:pStyle w:val="ConsPlusNormal"/>
        <w:ind w:firstLine="540"/>
        <w:jc w:val="both"/>
      </w:pPr>
      <w:r>
        <w:t>1. Финансовое обеспечение деятельности контрольно-счетной палаты осуществляется за счет средств областного бюджета и предусматривается в объеме, позволяющем обеспечить возможность осуществления возложенных на нее полномочий.</w:t>
      </w:r>
    </w:p>
    <w:p w:rsidR="00E13B0B" w:rsidRDefault="00E13B0B">
      <w:pPr>
        <w:pStyle w:val="ConsPlusNormal"/>
        <w:spacing w:before="200"/>
        <w:ind w:firstLine="540"/>
        <w:jc w:val="both"/>
      </w:pPr>
      <w:r>
        <w:t xml:space="preserve">2. </w:t>
      </w:r>
      <w:proofErr w:type="gramStart"/>
      <w:r>
        <w:t>Контроль за</w:t>
      </w:r>
      <w:proofErr w:type="gramEnd"/>
      <w:r>
        <w:t xml:space="preserve"> использованием контрольно-счетной палатой средств областного бюджета и имущества, находящегося в собственности области, осуществляется на основании постановлений Законодательного Собрания.</w:t>
      </w:r>
    </w:p>
    <w:p w:rsidR="00E13B0B" w:rsidRDefault="00E13B0B">
      <w:pPr>
        <w:pStyle w:val="ConsPlusNormal"/>
        <w:ind w:firstLine="540"/>
        <w:jc w:val="both"/>
      </w:pPr>
    </w:p>
    <w:p w:rsidR="00E13B0B" w:rsidRDefault="00E13B0B">
      <w:pPr>
        <w:pStyle w:val="ConsPlusTitle"/>
        <w:ind w:firstLine="540"/>
        <w:jc w:val="both"/>
        <w:outlineLvl w:val="0"/>
      </w:pPr>
      <w:r>
        <w:t>Статья 23. Вступление в силу настоящего Закона</w:t>
      </w:r>
    </w:p>
    <w:p w:rsidR="00E13B0B" w:rsidRDefault="00E13B0B">
      <w:pPr>
        <w:pStyle w:val="ConsPlusNormal"/>
        <w:ind w:firstLine="540"/>
        <w:jc w:val="both"/>
      </w:pPr>
    </w:p>
    <w:p w:rsidR="00E13B0B" w:rsidRDefault="00E13B0B">
      <w:pPr>
        <w:pStyle w:val="ConsPlusNormal"/>
        <w:ind w:firstLine="540"/>
        <w:jc w:val="both"/>
      </w:pPr>
      <w:r>
        <w:t>1. Настоящий Закон вступает в силу с 1 октября 2011 года.</w:t>
      </w:r>
    </w:p>
    <w:p w:rsidR="00E13B0B" w:rsidRDefault="00E13B0B">
      <w:pPr>
        <w:pStyle w:val="ConsPlusNormal"/>
        <w:spacing w:before="200"/>
        <w:ind w:firstLine="540"/>
        <w:jc w:val="both"/>
      </w:pPr>
      <w:r>
        <w:t>2. С момента вступления в силу настоящего Закона признать утратившими силу:</w:t>
      </w:r>
    </w:p>
    <w:p w:rsidR="00E13B0B" w:rsidRDefault="00E13B0B">
      <w:pPr>
        <w:pStyle w:val="ConsPlusNormal"/>
        <w:spacing w:before="200"/>
        <w:ind w:firstLine="540"/>
        <w:jc w:val="both"/>
      </w:pPr>
      <w:r>
        <w:t xml:space="preserve">1) </w:t>
      </w:r>
      <w:hyperlink r:id="rId86" w:history="1">
        <w:r>
          <w:rPr>
            <w:color w:val="0000FF"/>
          </w:rPr>
          <w:t>Закон</w:t>
        </w:r>
      </w:hyperlink>
      <w:r>
        <w:t xml:space="preserve"> Амурской области от 20 декабря 2005 г. N 118-ОЗ "О контрольно-счетной палате Амурской области";</w:t>
      </w:r>
    </w:p>
    <w:p w:rsidR="00E13B0B" w:rsidRDefault="00E13B0B">
      <w:pPr>
        <w:pStyle w:val="ConsPlusNormal"/>
        <w:spacing w:before="200"/>
        <w:ind w:firstLine="540"/>
        <w:jc w:val="both"/>
      </w:pPr>
      <w:r>
        <w:t xml:space="preserve">2) </w:t>
      </w:r>
      <w:hyperlink r:id="rId87" w:history="1">
        <w:r>
          <w:rPr>
            <w:color w:val="0000FF"/>
          </w:rPr>
          <w:t>Закон</w:t>
        </w:r>
      </w:hyperlink>
      <w:r>
        <w:t xml:space="preserve"> Амурской области от 11 июня 2008 г. N 44-ОЗ "О внесении изменений в Закон </w:t>
      </w:r>
      <w:r>
        <w:lastRenderedPageBreak/>
        <w:t>Амурской области "О контрольно-счетной палате Амурской области";</w:t>
      </w:r>
    </w:p>
    <w:p w:rsidR="00E13B0B" w:rsidRDefault="00E13B0B">
      <w:pPr>
        <w:pStyle w:val="ConsPlusNormal"/>
        <w:spacing w:before="200"/>
        <w:ind w:firstLine="540"/>
        <w:jc w:val="both"/>
      </w:pPr>
      <w:r>
        <w:t xml:space="preserve">3) </w:t>
      </w:r>
      <w:hyperlink r:id="rId88" w:history="1">
        <w:r>
          <w:rPr>
            <w:color w:val="0000FF"/>
          </w:rPr>
          <w:t>Закон</w:t>
        </w:r>
      </w:hyperlink>
      <w:r>
        <w:t xml:space="preserve"> Амурской области от 1 сентября 2008 г. N 95-ОЗ "О внесении изменений в статью 11 Закона Амурской области "О контрольно-счетной палате Амурской области";</w:t>
      </w:r>
    </w:p>
    <w:p w:rsidR="00E13B0B" w:rsidRDefault="00E13B0B">
      <w:pPr>
        <w:pStyle w:val="ConsPlusNormal"/>
        <w:spacing w:before="200"/>
        <w:ind w:firstLine="540"/>
        <w:jc w:val="both"/>
      </w:pPr>
      <w:r>
        <w:t xml:space="preserve">4) </w:t>
      </w:r>
      <w:hyperlink r:id="rId89" w:history="1">
        <w:r>
          <w:rPr>
            <w:color w:val="0000FF"/>
          </w:rPr>
          <w:t>Закон</w:t>
        </w:r>
      </w:hyperlink>
      <w:r>
        <w:t xml:space="preserve"> Амурской области от 2 сентября 2009 г. N 239-ОЗ "О внесении изменений в Закон Амурской области "О контрольно-счетной палате Амурской области";</w:t>
      </w:r>
    </w:p>
    <w:p w:rsidR="00E13B0B" w:rsidRDefault="00E13B0B">
      <w:pPr>
        <w:pStyle w:val="ConsPlusNormal"/>
        <w:spacing w:before="200"/>
        <w:ind w:firstLine="540"/>
        <w:jc w:val="both"/>
      </w:pPr>
      <w:r>
        <w:t xml:space="preserve">5) </w:t>
      </w:r>
      <w:hyperlink r:id="rId90" w:history="1">
        <w:r>
          <w:rPr>
            <w:color w:val="0000FF"/>
          </w:rPr>
          <w:t>Закон</w:t>
        </w:r>
      </w:hyperlink>
      <w:r>
        <w:t xml:space="preserve"> Амурской области от 4 октября 2010 г. N 384-ОЗ "О внесении изменений в Закон Амурской области "О контрольно-счетной палате Амурской области".</w:t>
      </w:r>
    </w:p>
    <w:p w:rsidR="00E13B0B" w:rsidRDefault="00E13B0B">
      <w:pPr>
        <w:pStyle w:val="ConsPlusNormal"/>
        <w:ind w:firstLine="540"/>
        <w:jc w:val="both"/>
      </w:pPr>
    </w:p>
    <w:p w:rsidR="00E13B0B" w:rsidRDefault="00E13B0B">
      <w:pPr>
        <w:pStyle w:val="ConsPlusNormal"/>
        <w:jc w:val="right"/>
      </w:pPr>
      <w:r>
        <w:t>Губернатор</w:t>
      </w:r>
    </w:p>
    <w:p w:rsidR="00E13B0B" w:rsidRDefault="00E13B0B">
      <w:pPr>
        <w:pStyle w:val="ConsPlusNormal"/>
        <w:jc w:val="right"/>
      </w:pPr>
      <w:r>
        <w:t>Амурской области</w:t>
      </w:r>
    </w:p>
    <w:p w:rsidR="00E13B0B" w:rsidRDefault="00E13B0B">
      <w:pPr>
        <w:pStyle w:val="ConsPlusNormal"/>
        <w:jc w:val="right"/>
      </w:pPr>
      <w:r>
        <w:t>О.Н.КОЖЕМЯКО</w:t>
      </w:r>
    </w:p>
    <w:p w:rsidR="00E13B0B" w:rsidRDefault="00E13B0B">
      <w:pPr>
        <w:pStyle w:val="ConsPlusNormal"/>
      </w:pPr>
      <w:r>
        <w:t>г. Благовещенск</w:t>
      </w:r>
    </w:p>
    <w:p w:rsidR="00E13B0B" w:rsidRDefault="00E13B0B">
      <w:pPr>
        <w:pStyle w:val="ConsPlusNormal"/>
        <w:spacing w:before="200"/>
      </w:pPr>
      <w:r>
        <w:t>10 июня 2011 года</w:t>
      </w:r>
    </w:p>
    <w:p w:rsidR="00E13B0B" w:rsidRDefault="00E13B0B">
      <w:pPr>
        <w:pStyle w:val="ConsPlusNormal"/>
        <w:spacing w:before="200"/>
      </w:pPr>
      <w:r>
        <w:t>N 494-ОЗ</w:t>
      </w:r>
    </w:p>
    <w:p w:rsidR="00E13B0B" w:rsidRDefault="00E13B0B">
      <w:pPr>
        <w:pStyle w:val="ConsPlusNormal"/>
      </w:pPr>
    </w:p>
    <w:p w:rsidR="00E13B0B" w:rsidRDefault="00E13B0B">
      <w:pPr>
        <w:pStyle w:val="ConsPlusNormal"/>
      </w:pPr>
    </w:p>
    <w:p w:rsidR="00E13B0B" w:rsidRDefault="00E13B0B">
      <w:pPr>
        <w:pStyle w:val="ConsPlusNormal"/>
        <w:pBdr>
          <w:top w:val="single" w:sz="6" w:space="0" w:color="auto"/>
        </w:pBdr>
        <w:spacing w:before="100" w:after="100"/>
        <w:jc w:val="both"/>
        <w:rPr>
          <w:sz w:val="2"/>
          <w:szCs w:val="2"/>
        </w:rPr>
      </w:pPr>
    </w:p>
    <w:p w:rsidR="00BD62DE" w:rsidRDefault="00BD62DE"/>
    <w:sectPr w:rsidR="00BD62DE" w:rsidSect="00CB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0B"/>
    <w:rsid w:val="00B756C5"/>
    <w:rsid w:val="00BD62DE"/>
    <w:rsid w:val="00E13B0B"/>
    <w:rsid w:val="00F9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B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13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B0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13B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B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13B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B0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13B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1A721D3382173FE3EF246C2B6E0685BF1E87DB90195C2566390FC60A4203D38D256FDA353C55F0ED979A0C7B86FBB3F6309DF702B46DA16FF59E89oCVEH" TargetMode="External"/><Relationship Id="rId18" Type="http://schemas.openxmlformats.org/officeDocument/2006/relationships/hyperlink" Target="consultantplus://offline/ref=EB1A721D3382173FE3EF246C2B6E0685BF1E87DB971E59216A3552CC021B0FD18A2A30CD327559F1ED979A0477D9FEA6E76892F21BAA68BA73F79Co8VAH" TargetMode="External"/><Relationship Id="rId26" Type="http://schemas.openxmlformats.org/officeDocument/2006/relationships/hyperlink" Target="consultantplus://offline/ref=EB1A721D3382173FE3EF246C2B6E0685BF1E87DB96195C2E663552CC021B0FD18A2A30CD327559F1ED979A0477D9FEA6E76892F21BAA68BA73F79Co8VAH" TargetMode="External"/><Relationship Id="rId39" Type="http://schemas.openxmlformats.org/officeDocument/2006/relationships/hyperlink" Target="consultantplus://offline/ref=EB1A721D3382173FE3EF246C2B6E0685BF1E87DB90195C2566390FC60A4203D38D256FDA353C55F0ED979A0D7886FBB3F6309DF702B46DA16FF59E89oCVEH" TargetMode="External"/><Relationship Id="rId21" Type="http://schemas.openxmlformats.org/officeDocument/2006/relationships/hyperlink" Target="consultantplus://offline/ref=EB1A721D3382173FE3EF246C2B6E0685BF1E87DB901A5E26673E0FC60A4203D38D256FDA273C0DFCEF90840C7993ADE2B0o6V4H" TargetMode="External"/><Relationship Id="rId34" Type="http://schemas.openxmlformats.org/officeDocument/2006/relationships/hyperlink" Target="consultantplus://offline/ref=EB1A721D3382173FE3EF246C2B6E0685BF1E87DB90195C2566390FC60A4203D38D256FDA353C55F0ED979A0D7E86FBB3F6309DF702B46DA16FF59E89oCVEH" TargetMode="External"/><Relationship Id="rId42" Type="http://schemas.openxmlformats.org/officeDocument/2006/relationships/hyperlink" Target="consultantplus://offline/ref=EB1A721D3382173FE3EF246C2B6E0685BF1E87DB971E59216A3552CC021B0FD18A2A30CD327559F1ED97980D77D9FEA6E76892F21BAA68BA73F79Co8VAH" TargetMode="External"/><Relationship Id="rId47" Type="http://schemas.openxmlformats.org/officeDocument/2006/relationships/hyperlink" Target="consultantplus://offline/ref=EB1A721D3382173FE3EF246C2B6E0685BF1E87DB991E59256B3552CC021B0FD18A2A30CD327559F1ED979A0477D9FEA6E76892F21BAA68BA73F79Co8VAH" TargetMode="External"/><Relationship Id="rId50" Type="http://schemas.openxmlformats.org/officeDocument/2006/relationships/hyperlink" Target="consultantplus://offline/ref=EB1A721D3382173FE3EF246C2B6E0685BF1E87DB971E59216A3552CC021B0FD18A2A30CD327559F1ED97980E77D9FEA6E76892F21BAA68BA73F79Co8VAH" TargetMode="External"/><Relationship Id="rId55" Type="http://schemas.openxmlformats.org/officeDocument/2006/relationships/hyperlink" Target="consultantplus://offline/ref=EB1A721D3382173FE3EF246C2B6E0685BF1E87DB971E59216A3552CC021B0FD18A2A30CD327559F1ED97990D77D9FEA6E76892F21BAA68BA73F79Co8VAH" TargetMode="External"/><Relationship Id="rId63" Type="http://schemas.openxmlformats.org/officeDocument/2006/relationships/hyperlink" Target="consultantplus://offline/ref=EB1A721D3382173FE3EF246C2B6E0685BF1E87DB96195C2E663552CC021B0FD18A2A30CD327559F1ED97980D77D9FEA6E76892F21BAA68BA73F79Co8VAH" TargetMode="External"/><Relationship Id="rId68" Type="http://schemas.openxmlformats.org/officeDocument/2006/relationships/hyperlink" Target="consultantplus://offline/ref=EB1A721D3382173FE3EF246C2B6E0685BF1E87DB971E59216A3552CC021B0FD18A2A30CD327559F1ED979C0A77D9FEA6E76892F21BAA68BA73F79Co8VAH" TargetMode="External"/><Relationship Id="rId76" Type="http://schemas.openxmlformats.org/officeDocument/2006/relationships/hyperlink" Target="consultantplus://offline/ref=EB1A721D3382173FE3EF246C2B6E0685BF1E87DB981D5B246E3552CC021B0FD18A2A30CD327559F1ED979B0C77D9FEA6E76892F21BAA68BA73F79Co8VAH" TargetMode="External"/><Relationship Id="rId84" Type="http://schemas.openxmlformats.org/officeDocument/2006/relationships/hyperlink" Target="consultantplus://offline/ref=EB1A721D3382173FE3EF3A613D025880BC1DDAD2911E5270336A099155120586DF653183747F46F1E889980C7Eo8VCH" TargetMode="External"/><Relationship Id="rId89" Type="http://schemas.openxmlformats.org/officeDocument/2006/relationships/hyperlink" Target="consultantplus://offline/ref=EB1A721D3382173FE3EF246C2B6E0685BF1E87DB921C5A26673552CC021B0FD18A2A30DF322D55F3EA899A09628FAFE0oBV3H" TargetMode="External"/><Relationship Id="rId7" Type="http://schemas.openxmlformats.org/officeDocument/2006/relationships/hyperlink" Target="consultantplus://offline/ref=EB1A721D3382173FE3EF246C2B6E0685BF1E87DB971E59216A3552CC021B0FD18A2A30CD327559F1ED979A0B77D9FEA6E76892F21BAA68BA73F79Co8VAH" TargetMode="External"/><Relationship Id="rId71" Type="http://schemas.openxmlformats.org/officeDocument/2006/relationships/hyperlink" Target="consultantplus://offline/ref=EB1A721D3382173FE3EF246C2B6E0685BF1E87DB901959246B3A0FC60A4203D38D256FDA353C55F0ED979A0D7B86FBB3F6309DF702B46DA16FF59E89oCVEH"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B1A721D3382173FE3EF3A613D025880BC1DDAD2911E5270336A099155120586CD65698D707E5BFAB9C6DE59718FA8FCB2608EF705A8o6VCH" TargetMode="External"/><Relationship Id="rId29" Type="http://schemas.openxmlformats.org/officeDocument/2006/relationships/hyperlink" Target="consultantplus://offline/ref=EB1A721D3382173FE3EF3A613D025880BC10D0D6971C5270336A099155120586DF653183747F46F1E889980C7Eo8VCH" TargetMode="External"/><Relationship Id="rId11" Type="http://schemas.openxmlformats.org/officeDocument/2006/relationships/hyperlink" Target="consultantplus://offline/ref=EB1A721D3382173FE3EF246C2B6E0685BF1E87DB901959246B3A0FC60A4203D38D256FDA353C55F0ED979A0C7B86FBB3F6309DF702B46DA16FF59E89oCVEH" TargetMode="External"/><Relationship Id="rId24" Type="http://schemas.openxmlformats.org/officeDocument/2006/relationships/hyperlink" Target="consultantplus://offline/ref=EB1A721D3382173FE3EF246C2B6E0685BF1E87DB901959246B3A0FC60A4203D38D256FDA353C55F0ED979A0C7486FBB3F6309DF702B46DA16FF59E89oCVEH" TargetMode="External"/><Relationship Id="rId32" Type="http://schemas.openxmlformats.org/officeDocument/2006/relationships/hyperlink" Target="consultantplus://offline/ref=EB1A721D3382173FE3EF246C2B6E0685BF1E87DB90195C2566390FC60A4203D38D256FDA353C55F0ED979A0D7C86FBB3F6309DF702B46DA16FF59E89oCVEH" TargetMode="External"/><Relationship Id="rId37" Type="http://schemas.openxmlformats.org/officeDocument/2006/relationships/hyperlink" Target="consultantplus://offline/ref=EB1A721D3382173FE3EF246C2B6E0685BF1E87DB90195C2566390FC60A4203D38D256FDA353C55F0ED979A0D7F86FBB3F6309DF702B46DA16FF59E89oCVEH" TargetMode="External"/><Relationship Id="rId40" Type="http://schemas.openxmlformats.org/officeDocument/2006/relationships/hyperlink" Target="consultantplus://offline/ref=EB1A721D3382173FE3EF3A613D025880BC1DDAD2911E5270336A099155120586DF653183747F46F1E889980C7Eo8VCH" TargetMode="External"/><Relationship Id="rId45" Type="http://schemas.openxmlformats.org/officeDocument/2006/relationships/hyperlink" Target="consultantplus://offline/ref=EB1A721D3382173FE3EF246C2B6E0685BF1E87DB901A5E26673E0FC60A4203D38D256FDA273C0DFCEF90840C7993ADE2B0o6V4H" TargetMode="External"/><Relationship Id="rId53" Type="http://schemas.openxmlformats.org/officeDocument/2006/relationships/hyperlink" Target="consultantplus://offline/ref=EB1A721D3382173FE3EF3A613D025880BC1DDAD2941F5270336A099155120586CD65698F76795BF6ED9CCE5D38D8A2E0B57B90F01BA86DA6o7V0H" TargetMode="External"/><Relationship Id="rId58" Type="http://schemas.openxmlformats.org/officeDocument/2006/relationships/hyperlink" Target="consultantplus://offline/ref=EB1A721D3382173FE3EF246C2B6E0685BF1E87DB90195C2566390FC60A4203D38D256FDA353C55F0ED979A0E7C86FBB3F6309DF702B46DA16FF59E89oCVEH" TargetMode="External"/><Relationship Id="rId66" Type="http://schemas.openxmlformats.org/officeDocument/2006/relationships/hyperlink" Target="consultantplus://offline/ref=EB1A721D3382173FE3EF246C2B6E0685BF1E87DB96195C2E663552CC021B0FD18A2A30CD327559F1ED97980A77D9FEA6E76892F21BAA68BA73F79Co8VAH" TargetMode="External"/><Relationship Id="rId74" Type="http://schemas.openxmlformats.org/officeDocument/2006/relationships/hyperlink" Target="consultantplus://offline/ref=EB1A721D3382173FE3EF3A613D025880BC10D1DE961E5270336A099155120586DF653183747F46F1E889980C7Eo8VCH" TargetMode="External"/><Relationship Id="rId79" Type="http://schemas.openxmlformats.org/officeDocument/2006/relationships/hyperlink" Target="consultantplus://offline/ref=EB1A721D3382173FE3EF246C2B6E0685BF1E87DB901959246B3A0FC60A4203D38D256FDA353C55F0ED979A0E7C86FBB3F6309DF702B46DA16FF59E89oCVEH" TargetMode="External"/><Relationship Id="rId87" Type="http://schemas.openxmlformats.org/officeDocument/2006/relationships/hyperlink" Target="consultantplus://offline/ref=EB1A721D3382173FE3EF246C2B6E0685BF1E87DB93115D2F693552CC021B0FD18A2A30DF322D55F3EA899A09628FAFE0oBV3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B1A721D3382173FE3EF3A613D025880BD1DDED39A4E0572623F07945D425F96DB2C668968785DEFEF9798o0VDH" TargetMode="External"/><Relationship Id="rId82" Type="http://schemas.openxmlformats.org/officeDocument/2006/relationships/hyperlink" Target="consultantplus://offline/ref=EB1A721D3382173FE3EF3A613D025880BC14DDDE96195270336A099155120586CD65698F767858F8EA9CCE5D38D8A2E0B57B90F01BA86DA6o7V0H" TargetMode="External"/><Relationship Id="rId90" Type="http://schemas.openxmlformats.org/officeDocument/2006/relationships/hyperlink" Target="consultantplus://offline/ref=EB1A721D3382173FE3EF246C2B6E0685BF1E87DB95185A20693552CC021B0FD18A2A30DF322D55F3EA899A09628FAFE0oBV3H" TargetMode="External"/><Relationship Id="rId19" Type="http://schemas.openxmlformats.org/officeDocument/2006/relationships/hyperlink" Target="consultantplus://offline/ref=EB1A721D3382173FE3EF3A613D025880BD1DDED39A4E0572623F07945D425F96DB2C668968785DEFEF9798o0VDH" TargetMode="External"/><Relationship Id="rId14" Type="http://schemas.openxmlformats.org/officeDocument/2006/relationships/hyperlink" Target="consultantplus://offline/ref=EB1A721D3382173FE3EF246C2B6E0685BF1E87DB9019502069370FC60A4203D38D256FDA353C55F0ED979A0C7B86FBB3F6309DF702B46DA16FF59E89oCVEH" TargetMode="External"/><Relationship Id="rId22" Type="http://schemas.openxmlformats.org/officeDocument/2006/relationships/hyperlink" Target="consultantplus://offline/ref=EB1A721D3382173FE3EF246C2B6E0685BF1E87DB971E59216A3552CC021B0FD18A2A30CD327559F1ED979B0C77D9FEA6E76892F21BAA68BA73F79Co8VAH" TargetMode="External"/><Relationship Id="rId27" Type="http://schemas.openxmlformats.org/officeDocument/2006/relationships/hyperlink" Target="consultantplus://offline/ref=EB1A721D3382173FE3EF3A613D025880BC10D1DE93115270336A099155120586DF653183747F46F1E889980C7Eo8VCH" TargetMode="External"/><Relationship Id="rId30" Type="http://schemas.openxmlformats.org/officeDocument/2006/relationships/hyperlink" Target="consultantplus://offline/ref=EB1A721D3382173FE3EF246C2B6E0685BF1E87DB981D5B246E3552CC021B0FD18A2A30CD327559F1ED979A0477D9FEA6E76892F21BAA68BA73F79Co8VAH" TargetMode="External"/><Relationship Id="rId35" Type="http://schemas.openxmlformats.org/officeDocument/2006/relationships/hyperlink" Target="consultantplus://offline/ref=EB1A721D3382173FE3EF246C2B6E0685BF1E87DB901959246B3A0FC60A4203D38D256FDA353C55F0ED979A0D7D86FBB3F6309DF702B46DA16FF59E89oCVEH" TargetMode="External"/><Relationship Id="rId43" Type="http://schemas.openxmlformats.org/officeDocument/2006/relationships/hyperlink" Target="consultantplus://offline/ref=EB1A721D3382173FE3EF246C2B6E0685BF1E87DB90195C2566390FC60A4203D38D256FDA353C55F0ED979A0D7986FBB3F6309DF702B46DA16FF59E89oCVEH" TargetMode="External"/><Relationship Id="rId48" Type="http://schemas.openxmlformats.org/officeDocument/2006/relationships/hyperlink" Target="consultantplus://offline/ref=EB1A721D3382173FE3EF246C2B6E0685BF1E87DB991E59256B3552CC021B0FD18A2A30CD327559F1ED979B0C77D9FEA6E76892F21BAA68BA73F79Co8VAH" TargetMode="External"/><Relationship Id="rId56" Type="http://schemas.openxmlformats.org/officeDocument/2006/relationships/hyperlink" Target="consultantplus://offline/ref=EB1A721D3382173FE3EF246C2B6E0685BF1E87DB90195C2566390FC60A4203D38D256FDA353C55F0ED979A0D7486FBB3F6309DF702B46DA16FF59E89oCVEH" TargetMode="External"/><Relationship Id="rId64" Type="http://schemas.openxmlformats.org/officeDocument/2006/relationships/hyperlink" Target="consultantplus://offline/ref=EB1A721D3382173FE3EF246C2B6E0685BF1E87DB96195C2E663552CC021B0FD18A2A30CD327559F1ED97980877D9FEA6E76892F21BAA68BA73F79Co8VAH" TargetMode="External"/><Relationship Id="rId69" Type="http://schemas.openxmlformats.org/officeDocument/2006/relationships/hyperlink" Target="consultantplus://offline/ref=EB1A721D3382173FE3EF246C2B6E0685BF1E87DB90195C2566390FC60A4203D38D256FDA353C55F0ED979A0E7886FBB3F6309DF702B46DA16FF59E89oCVEH" TargetMode="External"/><Relationship Id="rId77" Type="http://schemas.openxmlformats.org/officeDocument/2006/relationships/hyperlink" Target="consultantplus://offline/ref=EB1A721D3382173FE3EF246C2B6E0685BF1E87DB90195C2566390FC60A4203D38D256FDA353C55F0ED979A0E7986FBB3F6309DF702B46DA16FF59E89oCVEH" TargetMode="External"/><Relationship Id="rId8" Type="http://schemas.openxmlformats.org/officeDocument/2006/relationships/hyperlink" Target="consultantplus://offline/ref=EB1A721D3382173FE3EF246C2B6E0685BF1E87DB96195C2E663552CC021B0FD18A2A30CD327559F1ED979A0B77D9FEA6E76892F21BAA68BA73F79Co8VAH" TargetMode="External"/><Relationship Id="rId51" Type="http://schemas.openxmlformats.org/officeDocument/2006/relationships/hyperlink" Target="consultantplus://offline/ref=EB1A721D3382173FE3EF3A613D025880BC1DDAD2911E5270336A099155120586DF653183747F46F1E889980C7Eo8VCH" TargetMode="External"/><Relationship Id="rId72" Type="http://schemas.openxmlformats.org/officeDocument/2006/relationships/hyperlink" Target="consultantplus://offline/ref=EB1A721D3382173FE3EF246C2B6E0685BF1E87DB901959246B3A0FC60A4203D38D256FDA353C55F0ED979A0D7486FBB3F6309DF702B46DA16FF59E89oCVEH" TargetMode="External"/><Relationship Id="rId80" Type="http://schemas.openxmlformats.org/officeDocument/2006/relationships/hyperlink" Target="consultantplus://offline/ref=EB1A721D3382173FE3EF246C2B6E0685BF1E87DB971C5A2F6A3552CC021B0FD18A2A30CD327559F1ED979A0B77D9FEA6E76892F21BAA68BA73F79Co8VAH" TargetMode="External"/><Relationship Id="rId85" Type="http://schemas.openxmlformats.org/officeDocument/2006/relationships/hyperlink" Target="consultantplus://offline/ref=EB1A721D3382173FE3EF246C2B6E0685BF1E87DB981D5B246E3552CC021B0FD18A2A30CD327559F1ED979B0E77D9FEA6E76892F21BAA68BA73F79Co8VAH" TargetMode="External"/><Relationship Id="rId3" Type="http://schemas.openxmlformats.org/officeDocument/2006/relationships/settings" Target="settings.xml"/><Relationship Id="rId12" Type="http://schemas.openxmlformats.org/officeDocument/2006/relationships/hyperlink" Target="consultantplus://offline/ref=EB1A721D3382173FE3EF246C2B6E0685BF1E87DB90195B256B360FC60A4203D38D256FDA353C55F0ED979A0C7B86FBB3F6309DF702B46DA16FF59E89oCVEH" TargetMode="External"/><Relationship Id="rId17" Type="http://schemas.openxmlformats.org/officeDocument/2006/relationships/hyperlink" Target="consultantplus://offline/ref=EB1A721D3382173FE3EF246C2B6E0685BF1E87DB901A5E26673E0FC60A4203D38D256FDA353C55F0ED969E057886FBB3F6309DF702B46DA16FF59E89oCVEH" TargetMode="External"/><Relationship Id="rId25" Type="http://schemas.openxmlformats.org/officeDocument/2006/relationships/hyperlink" Target="consultantplus://offline/ref=EB1A721D3382173FE3EF246C2B6E0685BF1E87DB901A5E26673E0FC60A4203D38D256FDA273C0DFCEF90840C7993ADE2B0o6V4H" TargetMode="External"/><Relationship Id="rId33" Type="http://schemas.openxmlformats.org/officeDocument/2006/relationships/hyperlink" Target="consultantplus://offline/ref=EB1A721D3382173FE3EF246C2B6E0685BF1E87DB971E59216A3552CC021B0FD18A2A30CD327559F1ED979B0977D9FEA6E76892F21BAA68BA73F79Co8VAH" TargetMode="External"/><Relationship Id="rId38" Type="http://schemas.openxmlformats.org/officeDocument/2006/relationships/hyperlink" Target="consultantplus://offline/ref=EB1A721D3382173FE3EF246C2B6E0685BF1E87DB971E59216A3552CC021B0FD18A2A30CD327559F1ED979B0B77D9FEA6E76892F21BAA68BA73F79Co8VAH" TargetMode="External"/><Relationship Id="rId46" Type="http://schemas.openxmlformats.org/officeDocument/2006/relationships/hyperlink" Target="consultantplus://offline/ref=EB1A721D3382173FE3EF3A613D025880BC14DDDE96195270336A099155120586DF653183747F46F1E889980C7Eo8VCH" TargetMode="External"/><Relationship Id="rId59" Type="http://schemas.openxmlformats.org/officeDocument/2006/relationships/hyperlink" Target="consultantplus://offline/ref=EB1A721D3382173FE3EF246C2B6E0685BF1E87DB9019502069370FC60A4203D38D256FDA353C55F0ED979A0C7486FBB3F6309DF702B46DA16FF59E89oCVEH" TargetMode="External"/><Relationship Id="rId67" Type="http://schemas.openxmlformats.org/officeDocument/2006/relationships/hyperlink" Target="consultantplus://offline/ref=EB1A721D3382173FE3EF246C2B6E0685BF1E87DB96195C2E663552CC021B0FD18A2A30CD327559F1ED97990D77D9FEA6E76892F21BAA68BA73F79Co8VAH" TargetMode="External"/><Relationship Id="rId20" Type="http://schemas.openxmlformats.org/officeDocument/2006/relationships/hyperlink" Target="consultantplus://offline/ref=EB1A721D3382173FE3EF3A613D025880BC1DDAD2911E5270336A099155120586DF653183747F46F1E889980C7Eo8VCH" TargetMode="External"/><Relationship Id="rId41" Type="http://schemas.openxmlformats.org/officeDocument/2006/relationships/hyperlink" Target="consultantplus://offline/ref=EB1A721D3382173FE3EF246C2B6E0685BF1E87DB971E59216A3552CC021B0FD18A2A30CD327559F1ED979B0577D9FEA6E76892F21BAA68BA73F79Co8VAH" TargetMode="External"/><Relationship Id="rId54" Type="http://schemas.openxmlformats.org/officeDocument/2006/relationships/hyperlink" Target="consultantplus://offline/ref=EB1A721D3382173FE3EF246C2B6E0685BF1E87DB96195C2E663552CC021B0FD18A2A30CD327559F1ED979B0977D9FEA6E76892F21BAA68BA73F79Co8VAH" TargetMode="External"/><Relationship Id="rId62" Type="http://schemas.openxmlformats.org/officeDocument/2006/relationships/hyperlink" Target="consultantplus://offline/ref=EB1A721D3382173FE3EF246C2B6E0685BF1E87DB96195C2E663552CC021B0FD18A2A30CD327559F1ED979B0577D9FEA6E76892F21BAA68BA73F79Co8VAH" TargetMode="External"/><Relationship Id="rId70" Type="http://schemas.openxmlformats.org/officeDocument/2006/relationships/hyperlink" Target="consultantplus://offline/ref=EB1A721D3382173FE3EF246C2B6E0685BF1E87DB901959246B3A0FC60A4203D38D256FDA353C55F0ED979A0D7A86FBB3F6309DF702B46DA16FF59E89oCVEH" TargetMode="External"/><Relationship Id="rId75" Type="http://schemas.openxmlformats.org/officeDocument/2006/relationships/hyperlink" Target="consultantplus://offline/ref=EB1A721D3382173FE3EF3A613D025880BC10D0D6971C5270336A099155120586DF653183747F46F1E889980C7Eo8VCH" TargetMode="External"/><Relationship Id="rId83" Type="http://schemas.openxmlformats.org/officeDocument/2006/relationships/hyperlink" Target="consultantplus://offline/ref=EB1A721D3382173FE3EF246C2B6E0685BF1E87DB9019502069370FC60A4203D38D256FDA353C55F0ED979A0D7C86FBB3F6309DF702B46DA16FF59E89oCVEH" TargetMode="External"/><Relationship Id="rId88" Type="http://schemas.openxmlformats.org/officeDocument/2006/relationships/hyperlink" Target="consultantplus://offline/ref=EB1A721D3382173FE3EF246C2B6E0685BF1E87DB921858206E3552CC021B0FD18A2A30DF322D55F3EA899A09628FAFE0oBV3H"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1A721D3382173FE3EF246C2B6E0685BF1E87DB971C5A2F6A3552CC021B0FD18A2A30CD327559F1ED979A0B77D9FEA6E76892F21BAA68BA73F79Co8VAH" TargetMode="External"/><Relationship Id="rId15" Type="http://schemas.openxmlformats.org/officeDocument/2006/relationships/hyperlink" Target="consultantplus://offline/ref=EB1A721D3382173FE3EF3A613D025880BC14DDDE96195270336A099155120586CD65698F767858F0EC9CCE5D38D8A2E0B57B90F01BA86DA6o7V0H" TargetMode="External"/><Relationship Id="rId23" Type="http://schemas.openxmlformats.org/officeDocument/2006/relationships/hyperlink" Target="consultantplus://offline/ref=EB1A721D3382173FE3EF246C2B6E0685BF1E87DB971E59216A3552CC021B0FD18A2A30CD327559F1ED979B0D77D9FEA6E76892F21BAA68BA73F79Co8VAH" TargetMode="External"/><Relationship Id="rId28" Type="http://schemas.openxmlformats.org/officeDocument/2006/relationships/hyperlink" Target="consultantplus://offline/ref=EB1A721D3382173FE3EF3A613D025880BC10D1DE961E5270336A099155120586DF653183747F46F1E889980C7Eo8VCH" TargetMode="External"/><Relationship Id="rId36" Type="http://schemas.openxmlformats.org/officeDocument/2006/relationships/hyperlink" Target="consultantplus://offline/ref=EB1A721D3382173FE3EF246C2B6E0685BF1E87DB96195C2E663552CC021B0FD18A2A30CD327559F1ED979B0F77D9FEA6E76892F21BAA68BA73F79Co8VAH" TargetMode="External"/><Relationship Id="rId49" Type="http://schemas.openxmlformats.org/officeDocument/2006/relationships/hyperlink" Target="consultantplus://offline/ref=EB1A721D3382173FE3EF246C2B6E0685BF1E87DB90195C2566390FC60A4203D38D256FDA353C55F0ED979A0D7A86FBB3F6309DF702B46DA16FF59E89oCVEH" TargetMode="External"/><Relationship Id="rId57" Type="http://schemas.openxmlformats.org/officeDocument/2006/relationships/hyperlink" Target="consultantplus://offline/ref=EB1A721D3382173FE3EF246C2B6E0685BF1E87DB971E59216A3552CC021B0FD18A2A30CD327559F1ED979E0877D9FEA6E76892F21BAA68BA73F79Co8VAH" TargetMode="External"/><Relationship Id="rId10" Type="http://schemas.openxmlformats.org/officeDocument/2006/relationships/hyperlink" Target="consultantplus://offline/ref=EB1A721D3382173FE3EF246C2B6E0685BF1E87DB981D5B246E3552CC021B0FD18A2A30CD327559F1ED979A0B77D9FEA6E76892F21BAA68BA73F79Co8VAH" TargetMode="External"/><Relationship Id="rId31" Type="http://schemas.openxmlformats.org/officeDocument/2006/relationships/hyperlink" Target="consultantplus://offline/ref=EB1A721D3382173FE3EF246C2B6E0685BF1E87DB971E59216A3552CC021B0FD18A2A30CD327559F1ED979B0F77D9FEA6E76892F21BAA68BA73F79Co8VAH" TargetMode="External"/><Relationship Id="rId44" Type="http://schemas.openxmlformats.org/officeDocument/2006/relationships/hyperlink" Target="consultantplus://offline/ref=EB1A721D3382173FE3EF246C2B6E0685BF1E87DB901959246B3A0FC60A4203D38D256FDA353C55F0ED979A0D7F86FBB3F6309DF702B46DA16FF59E89oCVEH" TargetMode="External"/><Relationship Id="rId52" Type="http://schemas.openxmlformats.org/officeDocument/2006/relationships/hyperlink" Target="consultantplus://offline/ref=EB1A721D3382173FE3EF246C2B6E0685BF1E87DB971E59216A3552CC021B0FD18A2A30CD327559F1ED97980577D9FEA6E76892F21BAA68BA73F79Co8VAH" TargetMode="External"/><Relationship Id="rId60" Type="http://schemas.openxmlformats.org/officeDocument/2006/relationships/hyperlink" Target="consultantplus://offline/ref=EB1A721D3382173FE3EF246C2B6E0685BF1E87DB90195C2566390FC60A4203D38D256FDA353C55F0ED979A0E7E86FBB3F6309DF702B46DA16FF59E89oCVEH" TargetMode="External"/><Relationship Id="rId65" Type="http://schemas.openxmlformats.org/officeDocument/2006/relationships/hyperlink" Target="consultantplus://offline/ref=EB1A721D3382173FE3EF246C2B6E0685BF1E87DB96195C2E663552CC021B0FD18A2A30CD327559F1ED97980977D9FEA6E76892F21BAA68BA73F79Co8VAH" TargetMode="External"/><Relationship Id="rId73" Type="http://schemas.openxmlformats.org/officeDocument/2006/relationships/hyperlink" Target="consultantplus://offline/ref=EB1A721D3382173FE3EF3A613D025880BC10D1DE93115270336A099155120586DF653183747F46F1E889980C7Eo8VCH" TargetMode="External"/><Relationship Id="rId78" Type="http://schemas.openxmlformats.org/officeDocument/2006/relationships/hyperlink" Target="consultantplus://offline/ref=EB1A721D3382173FE3EF3A613D025880BC14DDDE96195270336A099155120586DF653183747F46F1E889980C7Eo8VCH" TargetMode="External"/><Relationship Id="rId81" Type="http://schemas.openxmlformats.org/officeDocument/2006/relationships/hyperlink" Target="consultantplus://offline/ref=EB1A721D3382173FE3EF246C2B6E0685BF1E87DB90195B256B360FC60A4203D38D256FDA353C55F0ED979A0C7B86FBB3F6309DF702B46DA16FF59E89oCVEH" TargetMode="External"/><Relationship Id="rId86" Type="http://schemas.openxmlformats.org/officeDocument/2006/relationships/hyperlink" Target="consultantplus://offline/ref=EB1A721D3382173FE3EF246C2B6E0685BF1E87DB951A5026683552CC021B0FD18A2A30DF322D55F3EA899A09628FAFE0oBV3H" TargetMode="External"/><Relationship Id="rId4" Type="http://schemas.openxmlformats.org/officeDocument/2006/relationships/webSettings" Target="webSettings.xml"/><Relationship Id="rId9" Type="http://schemas.openxmlformats.org/officeDocument/2006/relationships/hyperlink" Target="consultantplus://offline/ref=EB1A721D3382173FE3EF246C2B6E0685BF1E87DB991E59256B3552CC021B0FD18A2A30CD327559F1ED979A0B77D9FEA6E76892F21BAA68BA73F79Co8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11224</Words>
  <Characters>63977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2021-05-27T07:25:00Z</dcterms:created>
  <dcterms:modified xsi:type="dcterms:W3CDTF">2021-05-27T07:25:00Z</dcterms:modified>
</cp:coreProperties>
</file>