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1903AC" w:rsidRDefault="00F73572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r w:rsidRPr="001903AC">
        <w:rPr>
          <w:rFonts w:ascii="Times New Roman" w:hAnsi="Times New Roman"/>
          <w:sz w:val="24"/>
        </w:rPr>
        <w:t>Информация</w:t>
      </w:r>
      <w:r w:rsidR="00012E8F" w:rsidRPr="001903AC">
        <w:rPr>
          <w:rFonts w:ascii="Times New Roman" w:hAnsi="Times New Roman"/>
          <w:sz w:val="24"/>
        </w:rPr>
        <w:t xml:space="preserve"> </w:t>
      </w:r>
      <w:r w:rsidRPr="001903AC">
        <w:rPr>
          <w:rFonts w:ascii="Times New Roman" w:hAnsi="Times New Roman"/>
          <w:sz w:val="24"/>
        </w:rPr>
        <w:t xml:space="preserve">о проведении экспертизы проектов законов Амурской области в </w:t>
      </w:r>
      <w:r w:rsidR="00FA1BF1" w:rsidRPr="001903AC">
        <w:rPr>
          <w:rFonts w:ascii="Times New Roman" w:hAnsi="Times New Roman"/>
          <w:sz w:val="24"/>
        </w:rPr>
        <w:t>м</w:t>
      </w:r>
      <w:r w:rsidR="00545D30" w:rsidRPr="001903AC">
        <w:rPr>
          <w:rFonts w:ascii="Times New Roman" w:hAnsi="Times New Roman"/>
          <w:sz w:val="24"/>
        </w:rPr>
        <w:t>ае</w:t>
      </w:r>
      <w:r w:rsidR="00DF4D52" w:rsidRPr="001903AC">
        <w:rPr>
          <w:rFonts w:ascii="Times New Roman" w:hAnsi="Times New Roman"/>
          <w:sz w:val="24"/>
        </w:rPr>
        <w:t xml:space="preserve"> 2022</w:t>
      </w:r>
      <w:r w:rsidRPr="001903AC">
        <w:rPr>
          <w:rFonts w:ascii="Times New Roman" w:hAnsi="Times New Roman"/>
          <w:sz w:val="24"/>
        </w:rPr>
        <w:t xml:space="preserve"> года.</w:t>
      </w:r>
    </w:p>
    <w:p w:rsidR="00735CC3" w:rsidRPr="001903AC" w:rsidRDefault="00735CC3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545D30" w:rsidRPr="001903AC" w:rsidRDefault="00F07EEA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>Контрольно-счетной палатой Амурской облас</w:t>
      </w:r>
      <w:r w:rsidR="003C61CA" w:rsidRPr="001903AC">
        <w:rPr>
          <w:rFonts w:ascii="Times New Roman" w:hAnsi="Times New Roman"/>
          <w:sz w:val="24"/>
        </w:rPr>
        <w:t xml:space="preserve">ти подготовлено и направлено  </w:t>
      </w:r>
      <w:r w:rsidR="00545D30" w:rsidRPr="001903AC">
        <w:rPr>
          <w:rFonts w:ascii="Times New Roman" w:hAnsi="Times New Roman"/>
          <w:sz w:val="24"/>
        </w:rPr>
        <w:t>13.05</w:t>
      </w:r>
      <w:r w:rsidR="00DF4D52" w:rsidRPr="001903AC">
        <w:rPr>
          <w:rFonts w:ascii="Times New Roman" w:hAnsi="Times New Roman"/>
          <w:sz w:val="24"/>
        </w:rPr>
        <w:t>.2022</w:t>
      </w:r>
      <w:r w:rsidRPr="001903AC">
        <w:rPr>
          <w:rFonts w:ascii="Times New Roman" w:hAnsi="Times New Roman"/>
          <w:sz w:val="24"/>
        </w:rPr>
        <w:t xml:space="preserve"> года в Законодательное Собрание Амурской области заключение на </w:t>
      </w:r>
      <w:r w:rsidR="003C61CA" w:rsidRPr="001903AC">
        <w:rPr>
          <w:rFonts w:ascii="Times New Roman" w:hAnsi="Times New Roman"/>
          <w:sz w:val="24"/>
        </w:rPr>
        <w:t>проект</w:t>
      </w:r>
      <w:r w:rsidRPr="001903AC">
        <w:rPr>
          <w:rFonts w:ascii="Times New Roman" w:hAnsi="Times New Roman"/>
          <w:sz w:val="24"/>
        </w:rPr>
        <w:t xml:space="preserve"> закона Амурской области </w:t>
      </w:r>
      <w:r w:rsidR="00545D30" w:rsidRPr="001903AC">
        <w:rPr>
          <w:rFonts w:ascii="Times New Roman" w:hAnsi="Times New Roman"/>
          <w:sz w:val="24"/>
        </w:rPr>
        <w:t>«О внесении изменения</w:t>
      </w:r>
      <w:r w:rsidR="00DF4D52" w:rsidRPr="001903AC">
        <w:rPr>
          <w:rFonts w:ascii="Times New Roman" w:hAnsi="Times New Roman"/>
          <w:sz w:val="24"/>
        </w:rPr>
        <w:t xml:space="preserve"> в </w:t>
      </w:r>
      <w:r w:rsidR="00545D30" w:rsidRPr="001903AC">
        <w:rPr>
          <w:rFonts w:ascii="Times New Roman" w:hAnsi="Times New Roman"/>
          <w:sz w:val="24"/>
        </w:rPr>
        <w:t xml:space="preserve"> статью 3 </w:t>
      </w:r>
      <w:r w:rsidR="003A24A5" w:rsidRPr="001903AC">
        <w:rPr>
          <w:rFonts w:ascii="Times New Roman" w:hAnsi="Times New Roman"/>
          <w:sz w:val="24"/>
        </w:rPr>
        <w:t>Закон</w:t>
      </w:r>
      <w:r w:rsidR="00545D30" w:rsidRPr="001903AC">
        <w:rPr>
          <w:rFonts w:ascii="Times New Roman" w:hAnsi="Times New Roman"/>
          <w:sz w:val="24"/>
        </w:rPr>
        <w:t>а</w:t>
      </w:r>
      <w:r w:rsidR="00DF4D52" w:rsidRPr="001903AC">
        <w:rPr>
          <w:rFonts w:ascii="Times New Roman" w:hAnsi="Times New Roman"/>
          <w:sz w:val="24"/>
        </w:rPr>
        <w:t xml:space="preserve"> Амурской области «</w:t>
      </w:r>
      <w:r w:rsidR="00545D30" w:rsidRPr="001903AC">
        <w:rPr>
          <w:rFonts w:ascii="Times New Roman" w:hAnsi="Times New Roman"/>
          <w:sz w:val="24"/>
        </w:rPr>
        <w:t>О транспортном налоге на территории Амурской области</w:t>
      </w:r>
      <w:r w:rsidR="00DF4D52" w:rsidRPr="001903AC">
        <w:rPr>
          <w:rFonts w:ascii="Times New Roman" w:hAnsi="Times New Roman"/>
          <w:sz w:val="24"/>
        </w:rPr>
        <w:t>»</w:t>
      </w:r>
      <w:r w:rsidR="003C61CA" w:rsidRPr="001903AC">
        <w:rPr>
          <w:rFonts w:ascii="Times New Roman" w:hAnsi="Times New Roman"/>
          <w:sz w:val="24"/>
        </w:rPr>
        <w:t xml:space="preserve">. </w:t>
      </w:r>
      <w:r w:rsidR="003F06CB" w:rsidRPr="001903AC">
        <w:rPr>
          <w:rFonts w:ascii="Times New Roman" w:hAnsi="Times New Roman"/>
          <w:sz w:val="24"/>
        </w:rPr>
        <w:t xml:space="preserve"> </w:t>
      </w:r>
      <w:r w:rsidR="00545D30" w:rsidRPr="001903AC">
        <w:rPr>
          <w:rFonts w:ascii="Times New Roman" w:hAnsi="Times New Roman"/>
          <w:sz w:val="24"/>
        </w:rPr>
        <w:t xml:space="preserve">Контрольно-счетная палата Амурской области считает возможным принятие проекта закона Амурской области «О внесении изменения в статью 3 Закона Амурской области «О транспортном налоге на территории Амурской области» в первом чтении.  </w:t>
      </w:r>
    </w:p>
    <w:p w:rsidR="00545D30" w:rsidRPr="001903AC" w:rsidRDefault="00545D30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13.05.2022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2022 год и плановый период 2023 и 2024 годов». Контрольно-счетная палата Амурской области считает возможным принятие проекта закона Амурской области «О внесении изменений в Закон Амурской области «Об областном бюджете на 2022 год и плановый период 2023 и 2024 годов» в первом чтении. </w:t>
      </w:r>
    </w:p>
    <w:p w:rsidR="00545D30" w:rsidRPr="001903AC" w:rsidRDefault="00545D30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16.05.2022 года в Законодательное Собрание Амурской области заключение на проект закона Амурской области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 Контрольно-счетная палата области считает возможным принятие проекта закона Амурской области «О преобразовании сельских поселений </w:t>
      </w:r>
      <w:r w:rsidRPr="001903AC">
        <w:rPr>
          <w:rFonts w:ascii="Times New Roman" w:eastAsiaTheme="minorHAnsi" w:hAnsi="Times New Roman"/>
          <w:sz w:val="24"/>
        </w:rPr>
        <w:t>Благовещенского</w:t>
      </w:r>
      <w:r w:rsidRPr="001903AC">
        <w:rPr>
          <w:rFonts w:ascii="Times New Roman" w:hAnsi="Times New Roman"/>
          <w:sz w:val="24"/>
        </w:rPr>
        <w:t xml:space="preserve"> района Амурской области во вновь образованное муниципальное образование </w:t>
      </w:r>
      <w:r w:rsidRPr="001903AC">
        <w:rPr>
          <w:rFonts w:ascii="Times New Roman" w:eastAsiaTheme="minorHAnsi" w:hAnsi="Times New Roman"/>
          <w:sz w:val="24"/>
        </w:rPr>
        <w:t>Благовещенский</w:t>
      </w:r>
      <w:r w:rsidRPr="001903AC">
        <w:rPr>
          <w:rFonts w:ascii="Times New Roman" w:hAnsi="Times New Roman"/>
          <w:sz w:val="24"/>
        </w:rPr>
        <w:t xml:space="preserve"> муниципальный округ Амурской области» в первом чтении и предлагает учесть указанные замечания при подготовке законопроекта ко второму чтению.</w:t>
      </w:r>
    </w:p>
    <w:p w:rsidR="00545D30" w:rsidRPr="001903AC" w:rsidRDefault="00545D30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16.05.2022 года в Законодательное Собрание Амурской области заключение на проект закона Амурской области «О внесении изменений в отдельные законодательные акты Амурской области в сфере налогообложения». </w:t>
      </w:r>
      <w:r w:rsidR="00096D0E" w:rsidRPr="001903AC">
        <w:rPr>
          <w:rFonts w:ascii="Times New Roman" w:hAnsi="Times New Roman"/>
          <w:sz w:val="24"/>
        </w:rPr>
        <w:t>Контрольно-счетная палата Амурской области считает возможным принятие проекта закона Амурской области «О внесении изменений в отдельные законодательные акты Амурской области в сфере налогообложения» в первом чтении.</w:t>
      </w:r>
    </w:p>
    <w:p w:rsidR="00096D0E" w:rsidRPr="001903AC" w:rsidRDefault="00096D0E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17.05.2022 года в Законодательное Собрание Амурской области заключение на проект закона Амурской области «О дополнительных мерах поддержки семей военнослужащих и сотрудников некоторых федеральных государственных органов». </w:t>
      </w:r>
      <w:r w:rsidRPr="001903AC">
        <w:rPr>
          <w:rFonts w:ascii="Times New Roman" w:eastAsiaTheme="minorHAnsi" w:hAnsi="Times New Roman"/>
          <w:sz w:val="24"/>
        </w:rPr>
        <w:t xml:space="preserve">Контрольно-счетная палата Амурской области считает возможным принятие в первом чтении проекта </w:t>
      </w:r>
      <w:r w:rsidRPr="001903AC">
        <w:rPr>
          <w:rFonts w:ascii="Times New Roman" w:hAnsi="Times New Roman"/>
          <w:sz w:val="24"/>
        </w:rPr>
        <w:t xml:space="preserve">закона Амурской области «О дополнительных мерах поддержки семей военнослужащих и сотрудников некоторых федеральных государственных органов» и </w:t>
      </w:r>
      <w:r w:rsidRPr="001903AC">
        <w:rPr>
          <w:rFonts w:ascii="Times New Roman" w:eastAsiaTheme="minorHAnsi" w:hAnsi="Times New Roman"/>
          <w:sz w:val="24"/>
        </w:rPr>
        <w:t xml:space="preserve">предлагает </w:t>
      </w:r>
      <w:r w:rsidRPr="001903AC">
        <w:rPr>
          <w:rFonts w:ascii="Times New Roman" w:hAnsi="Times New Roman"/>
          <w:sz w:val="24"/>
        </w:rPr>
        <w:t xml:space="preserve">учесть настоящее заключение </w:t>
      </w:r>
      <w:r w:rsidRPr="001903AC">
        <w:rPr>
          <w:rFonts w:ascii="Times New Roman" w:eastAsiaTheme="minorHAnsi" w:hAnsi="Times New Roman"/>
          <w:sz w:val="24"/>
        </w:rPr>
        <w:t>при подготовке</w:t>
      </w:r>
      <w:r w:rsidRPr="001903AC">
        <w:rPr>
          <w:rFonts w:ascii="Times New Roman" w:hAnsi="Times New Roman"/>
          <w:sz w:val="24"/>
        </w:rPr>
        <w:t xml:space="preserve"> законопроекта к рассмотрению во втором чтении. </w:t>
      </w:r>
    </w:p>
    <w:p w:rsidR="00096D0E" w:rsidRPr="001903AC" w:rsidRDefault="00096D0E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23.05.2022 года в Законодательное Собрание Амурской области заключение на годовой отчет об исполнении областного бюджета за 2021 год с учетом </w:t>
      </w:r>
      <w:proofErr w:type="gramStart"/>
      <w:r w:rsidRPr="001903AC">
        <w:rPr>
          <w:rFonts w:ascii="Times New Roman" w:hAnsi="Times New Roman"/>
          <w:sz w:val="24"/>
        </w:rPr>
        <w:t>итогов внешней проверки годовой бюджетной отчетности главных администраторов средств областного бюджета</w:t>
      </w:r>
      <w:proofErr w:type="gramEnd"/>
      <w:r w:rsidRPr="001903AC">
        <w:rPr>
          <w:rFonts w:ascii="Times New Roman" w:hAnsi="Times New Roman"/>
          <w:sz w:val="24"/>
        </w:rPr>
        <w:t xml:space="preserve">. </w:t>
      </w:r>
    </w:p>
    <w:p w:rsidR="001903AC" w:rsidRPr="001903AC" w:rsidRDefault="00096D0E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lastRenderedPageBreak/>
        <w:t xml:space="preserve">Контрольно-счетной палатой Амурской области подготовлено и направлено  23.05.2022 года в Законодательное Собрание Амурской области заключение на годовой отчет об исполнении бюджета </w:t>
      </w:r>
      <w:r w:rsidR="001903AC" w:rsidRPr="001903AC">
        <w:rPr>
          <w:rFonts w:ascii="Times New Roman" w:hAnsi="Times New Roman"/>
          <w:sz w:val="24"/>
        </w:rPr>
        <w:t xml:space="preserve">Территориального фонда обязательного медицинского страхования Амурской области за 2021 год по итогам внешней проверки годовой бюджетной отчетности. </w:t>
      </w:r>
    </w:p>
    <w:p w:rsidR="00096D0E" w:rsidRPr="001903AC" w:rsidRDefault="00096D0E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24.05.2022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2022 год и плановый период 2023 и 2024 годов». </w:t>
      </w:r>
      <w:r w:rsidRPr="001903AC">
        <w:rPr>
          <w:rFonts w:ascii="Times New Roman" w:eastAsiaTheme="minorHAnsi" w:hAnsi="Times New Roman"/>
          <w:sz w:val="24"/>
        </w:rPr>
        <w:t xml:space="preserve">Контрольно-счетная палата Амурской области считает возможным принятие поправок к проекту </w:t>
      </w:r>
      <w:r w:rsidRPr="001903AC">
        <w:rPr>
          <w:rFonts w:ascii="Times New Roman" w:hAnsi="Times New Roman"/>
          <w:sz w:val="24"/>
        </w:rPr>
        <w:t>закона Амурской области «О внесении изменений в Закон Амурской области «Об областном бюджете на 2022 год и плановый период 2023 и 2024 годов» и предлагает при последующем уточнении областного бюджета доработать те</w:t>
      </w:r>
      <w:proofErr w:type="gramStart"/>
      <w:r w:rsidRPr="001903AC">
        <w:rPr>
          <w:rFonts w:ascii="Times New Roman" w:hAnsi="Times New Roman"/>
          <w:sz w:val="24"/>
        </w:rPr>
        <w:t>кст ст</w:t>
      </w:r>
      <w:proofErr w:type="gramEnd"/>
      <w:r w:rsidRPr="001903AC">
        <w:rPr>
          <w:rFonts w:ascii="Times New Roman" w:hAnsi="Times New Roman"/>
          <w:sz w:val="24"/>
        </w:rPr>
        <w:t xml:space="preserve">атьи 16 с учетом замечаний, изложенных в заключении. </w:t>
      </w:r>
    </w:p>
    <w:p w:rsidR="001903AC" w:rsidRPr="001903AC" w:rsidRDefault="001903AC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1903A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26.05.2022 года в Законодательное Собрание Амурской области заключение о результатах оперативного анализа и контроля за организацией исполнения бюджета Территориального фонда обязательного медицинского страхования Амурской области за 1 квартал 2022 год, подготовленное в соответствии с частью 1 статьи 9 Закона Амурской области «О контрольно-счетной палате Амурской области». </w:t>
      </w:r>
      <w:proofErr w:type="gramEnd"/>
    </w:p>
    <w:bookmarkEnd w:id="0"/>
    <w:p w:rsidR="00545D30" w:rsidRDefault="00545D30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73572" w:rsidRPr="000D0895" w:rsidRDefault="00F73572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3572" w:rsidRPr="000D0895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6324F"/>
    <w:rsid w:val="00266EC4"/>
    <w:rsid w:val="00293E14"/>
    <w:rsid w:val="003A24A5"/>
    <w:rsid w:val="003C61CA"/>
    <w:rsid w:val="003F06CB"/>
    <w:rsid w:val="00421DC6"/>
    <w:rsid w:val="0048402D"/>
    <w:rsid w:val="00501786"/>
    <w:rsid w:val="00513332"/>
    <w:rsid w:val="00545D30"/>
    <w:rsid w:val="00555290"/>
    <w:rsid w:val="005B1B4E"/>
    <w:rsid w:val="005D3040"/>
    <w:rsid w:val="00621636"/>
    <w:rsid w:val="00644557"/>
    <w:rsid w:val="006670BE"/>
    <w:rsid w:val="00686039"/>
    <w:rsid w:val="006D61C7"/>
    <w:rsid w:val="006E758C"/>
    <w:rsid w:val="00735CC3"/>
    <w:rsid w:val="00811EC2"/>
    <w:rsid w:val="0086749E"/>
    <w:rsid w:val="008A220B"/>
    <w:rsid w:val="008A375D"/>
    <w:rsid w:val="009C566B"/>
    <w:rsid w:val="00A7685C"/>
    <w:rsid w:val="00AB2BAC"/>
    <w:rsid w:val="00C05428"/>
    <w:rsid w:val="00D33FA1"/>
    <w:rsid w:val="00DD5F0C"/>
    <w:rsid w:val="00DE05D2"/>
    <w:rsid w:val="00DF4D52"/>
    <w:rsid w:val="00E20656"/>
    <w:rsid w:val="00E21641"/>
    <w:rsid w:val="00F07EEA"/>
    <w:rsid w:val="00F73572"/>
    <w:rsid w:val="00FA1BF1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26</cp:revision>
  <cp:lastPrinted>2022-05-30T03:21:00Z</cp:lastPrinted>
  <dcterms:created xsi:type="dcterms:W3CDTF">2020-03-26T01:54:00Z</dcterms:created>
  <dcterms:modified xsi:type="dcterms:W3CDTF">2022-05-30T03:21:00Z</dcterms:modified>
</cp:coreProperties>
</file>