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E6" w:rsidRPr="00DC1FE6" w:rsidRDefault="00DC1FE6" w:rsidP="00DC1FE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C1FE6" w:rsidRPr="00C3487F" w:rsidRDefault="00DC1FE6" w:rsidP="00DC1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FE6" w:rsidRDefault="00DC1FE6" w:rsidP="00DC1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4FC">
        <w:rPr>
          <w:rFonts w:ascii="Times New Roman" w:hAnsi="Times New Roman"/>
          <w:sz w:val="28"/>
          <w:szCs w:val="28"/>
        </w:rPr>
        <w:t xml:space="preserve">План работы Ассоциации контрольно-счетных органов Амурской области </w:t>
      </w:r>
    </w:p>
    <w:p w:rsidR="00DC1FE6" w:rsidRDefault="00DC1FE6" w:rsidP="00DC1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4F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2524FC">
        <w:rPr>
          <w:rFonts w:ascii="Times New Roman" w:hAnsi="Times New Roman"/>
          <w:sz w:val="28"/>
          <w:szCs w:val="28"/>
        </w:rPr>
        <w:t xml:space="preserve"> год</w:t>
      </w:r>
    </w:p>
    <w:p w:rsidR="00DC1FE6" w:rsidRDefault="00DC1FE6" w:rsidP="00DC1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FE6" w:rsidRDefault="00DC1FE6" w:rsidP="00DC1F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686"/>
        <w:gridCol w:w="2126"/>
        <w:gridCol w:w="2942"/>
      </w:tblGrid>
      <w:tr w:rsidR="00DC1FE6" w:rsidRPr="00F74D02" w:rsidTr="000D06B7">
        <w:tc>
          <w:tcPr>
            <w:tcW w:w="817" w:type="dxa"/>
          </w:tcPr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7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7A">
              <w:rPr>
                <w:rFonts w:ascii="Times New Roman" w:hAnsi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42" w:type="dxa"/>
          </w:tcPr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07A">
              <w:rPr>
                <w:rFonts w:ascii="Times New Roman" w:hAnsi="Times New Roman"/>
                <w:b/>
                <w:sz w:val="24"/>
                <w:szCs w:val="24"/>
              </w:rPr>
              <w:t>Время проведения мероприятия</w:t>
            </w:r>
          </w:p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1FE6" w:rsidRPr="00F74D02" w:rsidTr="000D06B7">
        <w:tc>
          <w:tcPr>
            <w:tcW w:w="817" w:type="dxa"/>
          </w:tcPr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C1FE6" w:rsidRPr="00C7007A" w:rsidRDefault="00DC1FE6" w:rsidP="000D0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7007A">
              <w:rPr>
                <w:rFonts w:ascii="Times New Roman" w:hAnsi="Times New Roman"/>
                <w:sz w:val="24"/>
                <w:szCs w:val="24"/>
              </w:rPr>
              <w:t xml:space="preserve"> Конференции Ассоциации контрольно-счетных органов Амурской области</w:t>
            </w:r>
          </w:p>
          <w:p w:rsidR="00DC1FE6" w:rsidRPr="00C7007A" w:rsidRDefault="00DC1FE6" w:rsidP="000D0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1FE6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FE6" w:rsidRPr="00C7007A" w:rsidRDefault="00C076F5" w:rsidP="000D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Благовещенский  район</w:t>
            </w:r>
          </w:p>
        </w:tc>
        <w:tc>
          <w:tcPr>
            <w:tcW w:w="2942" w:type="dxa"/>
          </w:tcPr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FE6" w:rsidRPr="00C7007A" w:rsidRDefault="00DC1FE6" w:rsidP="00DC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C7007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C1FE6" w:rsidRPr="00F74D02" w:rsidTr="000D06B7">
        <w:tc>
          <w:tcPr>
            <w:tcW w:w="817" w:type="dxa"/>
          </w:tcPr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C1FE6" w:rsidRPr="00C7007A" w:rsidRDefault="00DC1FE6" w:rsidP="000D0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007A">
              <w:rPr>
                <w:rFonts w:ascii="Times New Roman" w:hAnsi="Times New Roman"/>
                <w:sz w:val="24"/>
                <w:szCs w:val="24"/>
              </w:rPr>
              <w:t>конкурса Ассоциации контрольно-счетных органов Амурской области на звание «Лучший финансовый контролер Амурской области»</w:t>
            </w:r>
          </w:p>
        </w:tc>
        <w:tc>
          <w:tcPr>
            <w:tcW w:w="2126" w:type="dxa"/>
          </w:tcPr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г. Благовещенск</w:t>
            </w:r>
          </w:p>
        </w:tc>
        <w:tc>
          <w:tcPr>
            <w:tcW w:w="2942" w:type="dxa"/>
          </w:tcPr>
          <w:p w:rsidR="00DC1FE6" w:rsidRPr="00DC1FE6" w:rsidRDefault="00DC1FE6" w:rsidP="000D0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15.02.20</w:t>
            </w:r>
            <w:r w:rsidRPr="00DC1FE6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01.09.20</w:t>
            </w:r>
            <w:r w:rsidRPr="00DC1FE6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DC1FE6" w:rsidRPr="00C7007A" w:rsidRDefault="00DC1FE6" w:rsidP="00DC1F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 xml:space="preserve">с подведением итогов конкурса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7007A">
              <w:rPr>
                <w:rFonts w:ascii="Times New Roman" w:hAnsi="Times New Roman"/>
                <w:sz w:val="24"/>
                <w:szCs w:val="24"/>
              </w:rPr>
              <w:t xml:space="preserve"> Конференции Ассоциации</w:t>
            </w:r>
          </w:p>
        </w:tc>
      </w:tr>
      <w:tr w:rsidR="00DC1FE6" w:rsidRPr="00F74D02" w:rsidTr="000D06B7">
        <w:tc>
          <w:tcPr>
            <w:tcW w:w="817" w:type="dxa"/>
          </w:tcPr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C1FE6" w:rsidRPr="00C7007A" w:rsidRDefault="00DC1FE6" w:rsidP="00491C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Обмен опытом</w:t>
            </w:r>
            <w:r w:rsidR="00491C91">
              <w:rPr>
                <w:rFonts w:ascii="Times New Roman" w:hAnsi="Times New Roman"/>
                <w:sz w:val="24"/>
                <w:szCs w:val="24"/>
              </w:rPr>
              <w:t xml:space="preserve"> контрольной и экспертно-аналитической работы контрольно-счетных органов муниципальных образований и контрольно-счетной палаты </w:t>
            </w:r>
            <w:bookmarkStart w:id="0" w:name="_GoBack"/>
            <w:bookmarkEnd w:id="0"/>
            <w:r w:rsidR="00491C91">
              <w:rPr>
                <w:rFonts w:ascii="Times New Roman" w:hAnsi="Times New Roman"/>
                <w:sz w:val="24"/>
                <w:szCs w:val="24"/>
              </w:rPr>
              <w:t>Амурской области</w:t>
            </w:r>
          </w:p>
        </w:tc>
        <w:tc>
          <w:tcPr>
            <w:tcW w:w="2126" w:type="dxa"/>
          </w:tcPr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>по предложениям контрольно-счетных органов Амурской области</w:t>
            </w:r>
          </w:p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DC1FE6" w:rsidRPr="00C7007A" w:rsidRDefault="00DC1FE6" w:rsidP="000D0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1FE6" w:rsidRPr="00C7007A" w:rsidRDefault="00DC1FE6" w:rsidP="00DC1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07A">
              <w:rPr>
                <w:rFonts w:ascii="Times New Roman" w:hAnsi="Times New Roman"/>
                <w:sz w:val="24"/>
                <w:szCs w:val="24"/>
              </w:rPr>
              <w:t xml:space="preserve"> в течение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 w:rsidRPr="00C7007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DC1FE6" w:rsidRPr="002524FC" w:rsidRDefault="00DC1FE6" w:rsidP="00DC1FE6">
      <w:pPr>
        <w:spacing w:after="0" w:line="240" w:lineRule="auto"/>
        <w:jc w:val="center"/>
        <w:rPr>
          <w:rFonts w:ascii="Times New Roman" w:hAnsi="Times New Roman"/>
        </w:rPr>
      </w:pPr>
    </w:p>
    <w:p w:rsidR="00DC1FE6" w:rsidRDefault="00DC1FE6" w:rsidP="00DC1FE6"/>
    <w:p w:rsidR="00DC1FE6" w:rsidRDefault="00DC1FE6" w:rsidP="00DC1FE6"/>
    <w:p w:rsidR="00C44FA3" w:rsidRDefault="00C44FA3"/>
    <w:sectPr w:rsidR="00C44FA3" w:rsidSect="0034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E6"/>
    <w:rsid w:val="00491C91"/>
    <w:rsid w:val="00C076F5"/>
    <w:rsid w:val="00C44FA3"/>
    <w:rsid w:val="00DC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2022-09-19T07:31:00Z</dcterms:created>
  <dcterms:modified xsi:type="dcterms:W3CDTF">2023-01-20T00:50:00Z</dcterms:modified>
</cp:coreProperties>
</file>