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AF7E23">
        <w:rPr>
          <w:rFonts w:ascii="Times New Roman" w:hAnsi="Times New Roman"/>
          <w:b/>
          <w:sz w:val="24"/>
          <w:szCs w:val="24"/>
        </w:rPr>
        <w:t>сентябре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B2" w:rsidRDefault="00B725D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880718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880718">
        <w:rPr>
          <w:rFonts w:ascii="Times New Roman" w:hAnsi="Times New Roman"/>
          <w:sz w:val="24"/>
          <w:szCs w:val="24"/>
        </w:rPr>
        <w:t xml:space="preserve">  </w:t>
      </w:r>
      <w:r w:rsidR="00AF7E23">
        <w:rPr>
          <w:rFonts w:ascii="Times New Roman" w:hAnsi="Times New Roman"/>
          <w:sz w:val="24"/>
          <w:szCs w:val="24"/>
        </w:rPr>
        <w:t>11.09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A3E3C" w:rsidRPr="00880718">
        <w:rPr>
          <w:rFonts w:ascii="Times New Roman" w:hAnsi="Times New Roman"/>
          <w:sz w:val="24"/>
          <w:szCs w:val="24"/>
        </w:rPr>
        <w:t xml:space="preserve"> </w:t>
      </w:r>
      <w:r w:rsidR="00F07EEA" w:rsidRPr="00880718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AF7E23" w:rsidRPr="00AF7E23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1 Закона Амурской области «О периодах службы (работы), включаемых в стаж государственной гражданской службы Амурской области для назначения пенсии за выслугу лет»</w:t>
      </w:r>
      <w:r w:rsidR="00AF7E23">
        <w:rPr>
          <w:rFonts w:ascii="Times New Roman" w:hAnsi="Times New Roman"/>
          <w:sz w:val="24"/>
          <w:szCs w:val="24"/>
        </w:rPr>
        <w:t>.</w:t>
      </w:r>
      <w:r w:rsidR="00EF7EB2" w:rsidRPr="00EF7EB2">
        <w:t xml:space="preserve"> </w:t>
      </w:r>
      <w:r w:rsidR="00EF7EB2" w:rsidRPr="00EF7EB2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A00C4D" w:rsidRDefault="00F640B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F640B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AF7E23">
        <w:rPr>
          <w:rFonts w:ascii="Times New Roman" w:hAnsi="Times New Roman"/>
          <w:sz w:val="24"/>
          <w:szCs w:val="24"/>
        </w:rPr>
        <w:t>ти подготовлено и направлено  13.09</w:t>
      </w:r>
      <w:r w:rsidR="00C525F0">
        <w:rPr>
          <w:rFonts w:ascii="Times New Roman" w:hAnsi="Times New Roman"/>
          <w:sz w:val="24"/>
          <w:szCs w:val="24"/>
        </w:rPr>
        <w:t xml:space="preserve">.2023 </w:t>
      </w:r>
      <w:r w:rsidRPr="00F640B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</w:t>
      </w:r>
      <w:r w:rsidR="00AF7E23">
        <w:rPr>
          <w:rFonts w:ascii="Times New Roman" w:hAnsi="Times New Roman"/>
          <w:sz w:val="24"/>
          <w:szCs w:val="24"/>
        </w:rPr>
        <w:t xml:space="preserve"> проект закона Амурской области </w:t>
      </w:r>
      <w:r w:rsidR="00AF7E23" w:rsidRPr="00AF7E23">
        <w:rPr>
          <w:rFonts w:ascii="Times New Roman" w:hAnsi="Times New Roman"/>
          <w:sz w:val="24"/>
          <w:szCs w:val="24"/>
        </w:rPr>
        <w:t>«О внесении изменений в приложение к Закону Амурской области «О разграничении полномочий органов государственной власти Амурской области в области обращения с животными и о наделении органов местного самоуправления муниципальных образований Амурской области государственными полномочиями Амурской области по организации мероприятий при осуществлении</w:t>
      </w:r>
      <w:proofErr w:type="gramEnd"/>
      <w:r w:rsidR="00AF7E23" w:rsidRPr="00AF7E23">
        <w:rPr>
          <w:rFonts w:ascii="Times New Roman" w:hAnsi="Times New Roman"/>
          <w:sz w:val="24"/>
          <w:szCs w:val="24"/>
        </w:rPr>
        <w:t xml:space="preserve"> деятельности по обращению с животными без владельцев»</w:t>
      </w:r>
      <w:r w:rsidR="00AF7E23">
        <w:rPr>
          <w:rFonts w:ascii="Times New Roman" w:hAnsi="Times New Roman"/>
          <w:sz w:val="24"/>
          <w:szCs w:val="24"/>
        </w:rPr>
        <w:t>.</w:t>
      </w:r>
      <w:r w:rsidR="00AF7E23" w:rsidRPr="00AF7E23">
        <w:rPr>
          <w:rFonts w:ascii="Times New Roman" w:hAnsi="Times New Roman"/>
          <w:sz w:val="24"/>
          <w:szCs w:val="24"/>
        </w:rPr>
        <w:t xml:space="preserve"> </w:t>
      </w:r>
      <w:r w:rsidR="00B031E8">
        <w:rPr>
          <w:rFonts w:ascii="Times New Roman" w:hAnsi="Times New Roman"/>
          <w:sz w:val="24"/>
          <w:szCs w:val="24"/>
        </w:rPr>
        <w:t>Контрольно-счетной палатой</w:t>
      </w:r>
      <w:r w:rsidRPr="00F640B7">
        <w:rPr>
          <w:rFonts w:ascii="Times New Roman" w:hAnsi="Times New Roman"/>
          <w:sz w:val="24"/>
          <w:szCs w:val="24"/>
        </w:rPr>
        <w:t xml:space="preserve"> Аму</w:t>
      </w:r>
      <w:r w:rsidR="00A00C4D">
        <w:rPr>
          <w:rFonts w:ascii="Times New Roman" w:hAnsi="Times New Roman"/>
          <w:sz w:val="24"/>
          <w:szCs w:val="24"/>
        </w:rPr>
        <w:t xml:space="preserve">рской области </w:t>
      </w:r>
      <w:r w:rsidR="00B031E8">
        <w:rPr>
          <w:rFonts w:ascii="Times New Roman" w:hAnsi="Times New Roman"/>
          <w:sz w:val="24"/>
          <w:szCs w:val="24"/>
        </w:rPr>
        <w:t>предложено</w:t>
      </w:r>
      <w:r w:rsidR="00AF7E23">
        <w:rPr>
          <w:rFonts w:ascii="Times New Roman" w:hAnsi="Times New Roman"/>
          <w:sz w:val="24"/>
          <w:szCs w:val="24"/>
        </w:rPr>
        <w:t xml:space="preserve"> до рассмотрения законопроекта определить источники, за счет которых будут предусмотрены дополнительные расходы областного бюджета на его реализацию в 2023 году, а также представить расчет объема дополнительных средств.</w:t>
      </w:r>
    </w:p>
    <w:p w:rsidR="00285733" w:rsidRDefault="00285733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AF7E23">
        <w:rPr>
          <w:rFonts w:ascii="Times New Roman" w:hAnsi="Times New Roman"/>
          <w:sz w:val="24"/>
          <w:szCs w:val="24"/>
        </w:rPr>
        <w:t>ти подготовлено и направлено  13.09</w:t>
      </w:r>
      <w:r w:rsidR="00C525F0">
        <w:rPr>
          <w:rFonts w:ascii="Times New Roman" w:hAnsi="Times New Roman"/>
          <w:sz w:val="24"/>
          <w:szCs w:val="24"/>
        </w:rPr>
        <w:t>.2023</w:t>
      </w:r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AF7E23" w:rsidRPr="00AF7E23">
        <w:rPr>
          <w:rFonts w:ascii="Times New Roman" w:hAnsi="Times New Roman"/>
          <w:sz w:val="24"/>
          <w:szCs w:val="24"/>
        </w:rPr>
        <w:t>на проект постановления Законодательного Собрания Амурской области «О внесении изменений в Порядок заключения между Законодательным Собранием Амурской области и гражданином Российской Федерации договора о целевом обучении и в Положение о материальном стимулировании граждан Российской Федерации, заключивших с Законодательным Собранием Амурской области договор о целевом обучении»</w:t>
      </w:r>
      <w:r w:rsidR="00AF7E23">
        <w:rPr>
          <w:rFonts w:ascii="Times New Roman" w:hAnsi="Times New Roman"/>
          <w:sz w:val="24"/>
          <w:szCs w:val="24"/>
        </w:rPr>
        <w:t>.</w:t>
      </w:r>
      <w:proofErr w:type="gramEnd"/>
      <w:r w:rsidR="00BC1A35">
        <w:rPr>
          <w:rFonts w:ascii="Times New Roman" w:hAnsi="Times New Roman"/>
          <w:sz w:val="24"/>
          <w:szCs w:val="24"/>
        </w:rPr>
        <w:t xml:space="preserve"> </w:t>
      </w:r>
      <w:r w:rsidR="00BC1A35" w:rsidRPr="00BC1A35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3768A5" w:rsidRDefault="003768A5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AF7E23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AF7E23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AF7E23">
        <w:rPr>
          <w:rFonts w:ascii="Times New Roman" w:hAnsi="Times New Roman"/>
          <w:sz w:val="24"/>
          <w:szCs w:val="24"/>
        </w:rPr>
        <w:t xml:space="preserve">  13.09</w:t>
      </w:r>
      <w:r w:rsidR="00C525F0">
        <w:rPr>
          <w:rFonts w:ascii="Times New Roman" w:hAnsi="Times New Roman"/>
          <w:sz w:val="24"/>
          <w:szCs w:val="24"/>
        </w:rPr>
        <w:t>.2023</w:t>
      </w:r>
      <w:r w:rsidRPr="00285733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="00AF7E23" w:rsidRPr="00AF7E23">
        <w:rPr>
          <w:rFonts w:ascii="Times New Roman" w:hAnsi="Times New Roman"/>
          <w:sz w:val="24"/>
          <w:szCs w:val="24"/>
        </w:rPr>
        <w:t>«О внесении изменений в законы Амурской области о дорожном фонде Амурской области</w:t>
      </w:r>
      <w:r w:rsidR="00DB6C33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4A1FB1">
        <w:rPr>
          <w:rFonts w:ascii="Times New Roman" w:hAnsi="Times New Roman"/>
          <w:sz w:val="24"/>
          <w:szCs w:val="24"/>
        </w:rPr>
        <w:t xml:space="preserve">Контрольно-счетной палатой отмечено, что </w:t>
      </w:r>
      <w:r w:rsidR="004A1FB1" w:rsidRPr="004A1FB1">
        <w:rPr>
          <w:rFonts w:ascii="Times New Roman" w:hAnsi="Times New Roman"/>
          <w:sz w:val="24"/>
          <w:szCs w:val="24"/>
        </w:rPr>
        <w:t>в источники формирования региональных дорожных фондов  включены доходы от штрафов за нарушение правил движения тяжеловесного и (или) крупногабаритного транспортного средства, за исключением доходов, установленных законом субъекта Российской Федерации, в виде единых нормативов отчислений от денежных взысканий (штрафов) за нарушение правил движения тяжеловесного и (или) крупногабаритного транспортного средства в местные бюджеты.</w:t>
      </w:r>
      <w:proofErr w:type="gramEnd"/>
      <w:r w:rsidR="004A1FB1" w:rsidRPr="004A1FB1">
        <w:rPr>
          <w:rFonts w:ascii="Times New Roman" w:hAnsi="Times New Roman"/>
          <w:sz w:val="24"/>
          <w:szCs w:val="24"/>
        </w:rPr>
        <w:t xml:space="preserve"> Пункт 32  статьи 58 БК предусматривает возможность установления законом субъекта Российской Федерации единых для соответствующих видов муниципальных образований нормативов отчислений в бюджеты муниципальных образований от денежных взысканий (штрафов), предусмотренных Кодексом Российской Федерации об административных правонарушениях. При этом проектируемая норма законопроекта такой оговорки не содержит.</w:t>
      </w:r>
      <w:r w:rsidR="004A1FB1">
        <w:rPr>
          <w:rFonts w:ascii="Times New Roman" w:hAnsi="Times New Roman"/>
          <w:sz w:val="24"/>
          <w:szCs w:val="24"/>
        </w:rPr>
        <w:t xml:space="preserve"> </w:t>
      </w:r>
      <w:r w:rsidR="00E104C6" w:rsidRPr="004A1FB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E104C6">
        <w:rPr>
          <w:rFonts w:ascii="Times New Roman" w:hAnsi="Times New Roman"/>
          <w:sz w:val="24"/>
          <w:szCs w:val="24"/>
        </w:rPr>
        <w:t>онтрольно-счетной палатой</w:t>
      </w:r>
      <w:r w:rsidRPr="00285733">
        <w:rPr>
          <w:rFonts w:ascii="Times New Roman" w:hAnsi="Times New Roman"/>
          <w:sz w:val="24"/>
          <w:szCs w:val="24"/>
        </w:rPr>
        <w:t xml:space="preserve"> Амурской области </w:t>
      </w:r>
      <w:r w:rsidR="00E104C6">
        <w:rPr>
          <w:rFonts w:ascii="Times New Roman" w:hAnsi="Times New Roman"/>
          <w:sz w:val="24"/>
          <w:szCs w:val="24"/>
        </w:rPr>
        <w:t>предложено учесть изложенное замечание при подготовке к рассмотрению проекта закона во втором чтении.</w:t>
      </w:r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E104C6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E104C6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E104C6">
        <w:rPr>
          <w:rFonts w:ascii="Times New Roman" w:hAnsi="Times New Roman"/>
          <w:sz w:val="24"/>
          <w:szCs w:val="24"/>
        </w:rPr>
        <w:t xml:space="preserve">  19.09</w:t>
      </w:r>
      <w:r w:rsidR="00C525F0">
        <w:rPr>
          <w:rFonts w:ascii="Times New Roman" w:hAnsi="Times New Roman"/>
          <w:sz w:val="24"/>
          <w:szCs w:val="24"/>
        </w:rPr>
        <w:t xml:space="preserve">.2023 </w:t>
      </w:r>
      <w:r w:rsidRPr="00372D81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заключение на проект закона Амурской области </w:t>
      </w:r>
      <w:r w:rsidR="00E104C6" w:rsidRPr="00E104C6">
        <w:rPr>
          <w:rFonts w:ascii="Times New Roman" w:hAnsi="Times New Roman"/>
          <w:sz w:val="24"/>
          <w:szCs w:val="24"/>
        </w:rPr>
        <w:t>«О внесении изменений в Закон Амурской области «Об областном бюджете на 2023 год и плановый период 2024 и 2025 годов»</w:t>
      </w:r>
      <w:r w:rsidR="00E104C6">
        <w:rPr>
          <w:rFonts w:ascii="Times New Roman" w:hAnsi="Times New Roman"/>
          <w:sz w:val="24"/>
          <w:szCs w:val="24"/>
        </w:rPr>
        <w:t>.</w:t>
      </w:r>
      <w:r w:rsidR="00E104C6" w:rsidRPr="00E104C6">
        <w:rPr>
          <w:rFonts w:ascii="Times New Roman" w:hAnsi="Times New Roman"/>
          <w:sz w:val="24"/>
          <w:szCs w:val="24"/>
        </w:rPr>
        <w:t xml:space="preserve"> </w:t>
      </w:r>
      <w:r w:rsidR="00BC1A35" w:rsidRPr="00BC1A35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bookmarkStart w:id="0" w:name="_GoBack"/>
      <w:bookmarkEnd w:id="0"/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E104C6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E104C6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E104C6">
        <w:rPr>
          <w:rFonts w:ascii="Times New Roman" w:hAnsi="Times New Roman"/>
          <w:sz w:val="24"/>
          <w:szCs w:val="24"/>
        </w:rPr>
        <w:t xml:space="preserve">  19.09</w:t>
      </w:r>
      <w:r w:rsidR="00C525F0">
        <w:rPr>
          <w:rFonts w:ascii="Times New Roman" w:hAnsi="Times New Roman"/>
          <w:sz w:val="24"/>
          <w:szCs w:val="24"/>
        </w:rPr>
        <w:t>.2023</w:t>
      </w:r>
      <w:r w:rsidRPr="00372D81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="00E104C6" w:rsidRPr="00E104C6">
        <w:rPr>
          <w:rFonts w:ascii="Times New Roman" w:hAnsi="Times New Roman"/>
          <w:sz w:val="24"/>
          <w:szCs w:val="24"/>
        </w:rPr>
        <w:t>«О высшем звании «Почет</w:t>
      </w:r>
      <w:r w:rsidR="004A1FB1">
        <w:rPr>
          <w:rFonts w:ascii="Times New Roman" w:hAnsi="Times New Roman"/>
          <w:sz w:val="24"/>
          <w:szCs w:val="24"/>
        </w:rPr>
        <w:t>ный гражданин Амурской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C525F0">
        <w:rPr>
          <w:rFonts w:ascii="Times New Roman" w:hAnsi="Times New Roman"/>
          <w:sz w:val="24"/>
          <w:szCs w:val="24"/>
        </w:rPr>
        <w:t xml:space="preserve"> </w:t>
      </w:r>
      <w:r w:rsidRPr="00372D81">
        <w:rPr>
          <w:rFonts w:ascii="Times New Roman" w:hAnsi="Times New Roman"/>
          <w:sz w:val="24"/>
          <w:szCs w:val="24"/>
        </w:rPr>
        <w:t xml:space="preserve"> </w:t>
      </w:r>
      <w:r w:rsidR="00C525F0" w:rsidRPr="00C525F0">
        <w:rPr>
          <w:rFonts w:ascii="Times New Roman" w:hAnsi="Times New Roman"/>
          <w:sz w:val="24"/>
          <w:szCs w:val="24"/>
        </w:rPr>
        <w:t xml:space="preserve">Статьей 8 предусмотрено вступление Закона в силу по истечении десяти дней после дня его официального опубликования, в </w:t>
      </w:r>
      <w:proofErr w:type="gramStart"/>
      <w:r w:rsidR="00C525F0" w:rsidRPr="00C525F0">
        <w:rPr>
          <w:rFonts w:ascii="Times New Roman" w:hAnsi="Times New Roman"/>
          <w:sz w:val="24"/>
          <w:szCs w:val="24"/>
        </w:rPr>
        <w:t>связи</w:t>
      </w:r>
      <w:proofErr w:type="gramEnd"/>
      <w:r w:rsidR="00C525F0" w:rsidRPr="00C525F0">
        <w:rPr>
          <w:rFonts w:ascii="Times New Roman" w:hAnsi="Times New Roman"/>
          <w:sz w:val="24"/>
          <w:szCs w:val="24"/>
        </w:rPr>
        <w:t xml:space="preserve"> с чем в текущем финансовом году потребуются дополнительные бюджетные ассигнования на его ре</w:t>
      </w:r>
      <w:r w:rsidR="00C525F0">
        <w:rPr>
          <w:rFonts w:ascii="Times New Roman" w:hAnsi="Times New Roman"/>
          <w:sz w:val="24"/>
          <w:szCs w:val="24"/>
        </w:rPr>
        <w:t>ализацию</w:t>
      </w:r>
      <w:r w:rsidR="00C525F0" w:rsidRPr="00C525F0">
        <w:rPr>
          <w:rFonts w:ascii="Times New Roman" w:hAnsi="Times New Roman"/>
          <w:sz w:val="24"/>
          <w:szCs w:val="24"/>
        </w:rPr>
        <w:t xml:space="preserve">, что повлечет внесение изменений в Закон Амурской области «Об областном бюджете на 2023 год и плановый период 2024 и 2025 годов». При этом в прилагаемый Перечень законов и иных нормативных правовых актов, подлежащих отмене, изменению или дополнению в случае принятия законопроекта, указанный выше Закон Амурской области не включен.         </w:t>
      </w:r>
      <w:r w:rsidR="00E104C6">
        <w:rPr>
          <w:rFonts w:ascii="Times New Roman" w:hAnsi="Times New Roman"/>
          <w:sz w:val="24"/>
          <w:szCs w:val="24"/>
        </w:rPr>
        <w:t>Контрольно-счетной палатой</w:t>
      </w:r>
      <w:r w:rsidR="00E104C6" w:rsidRPr="00E104C6">
        <w:rPr>
          <w:rFonts w:ascii="Times New Roman" w:hAnsi="Times New Roman"/>
          <w:sz w:val="24"/>
          <w:szCs w:val="24"/>
        </w:rPr>
        <w:t xml:space="preserve"> Амурской области предложено учесть изложенное замечание при подготовке к рассм</w:t>
      </w:r>
      <w:r w:rsidR="00E104C6">
        <w:rPr>
          <w:rFonts w:ascii="Times New Roman" w:hAnsi="Times New Roman"/>
          <w:sz w:val="24"/>
          <w:szCs w:val="24"/>
        </w:rPr>
        <w:t>отрению проекта закона</w:t>
      </w:r>
      <w:r w:rsidR="00E104C6" w:rsidRPr="00E104C6">
        <w:rPr>
          <w:rFonts w:ascii="Times New Roman" w:hAnsi="Times New Roman"/>
          <w:sz w:val="24"/>
          <w:szCs w:val="24"/>
        </w:rPr>
        <w:t>.</w:t>
      </w:r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E104C6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E104C6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E104C6">
        <w:rPr>
          <w:rFonts w:ascii="Times New Roman" w:hAnsi="Times New Roman"/>
          <w:sz w:val="24"/>
          <w:szCs w:val="24"/>
        </w:rPr>
        <w:t xml:space="preserve">  19.09</w:t>
      </w:r>
      <w:r w:rsidR="00C525F0">
        <w:rPr>
          <w:rFonts w:ascii="Times New Roman" w:hAnsi="Times New Roman"/>
          <w:sz w:val="24"/>
          <w:szCs w:val="24"/>
        </w:rPr>
        <w:t>.2023</w:t>
      </w:r>
      <w:r w:rsidRPr="00372D81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</w:t>
      </w:r>
      <w:r w:rsidR="00E104C6" w:rsidRPr="00E104C6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3 Закона Амурской области «О транспортном налоге на территории Амурской области»</w:t>
      </w:r>
      <w:r w:rsidR="00E104C6">
        <w:rPr>
          <w:rFonts w:ascii="Times New Roman" w:hAnsi="Times New Roman"/>
          <w:sz w:val="24"/>
          <w:szCs w:val="24"/>
        </w:rPr>
        <w:t xml:space="preserve">.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E62656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E104C6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E104C6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E104C6">
        <w:rPr>
          <w:rFonts w:ascii="Times New Roman" w:hAnsi="Times New Roman"/>
          <w:sz w:val="24"/>
          <w:szCs w:val="24"/>
        </w:rPr>
        <w:t xml:space="preserve">  19.09</w:t>
      </w:r>
      <w:r w:rsidR="00C525F0">
        <w:rPr>
          <w:rFonts w:ascii="Times New Roman" w:hAnsi="Times New Roman"/>
          <w:sz w:val="24"/>
          <w:szCs w:val="24"/>
        </w:rPr>
        <w:t>.2023</w:t>
      </w:r>
      <w:r w:rsidRPr="00372D81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</w:t>
      </w:r>
      <w:r w:rsidR="00E104C6" w:rsidRPr="00E104C6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Амурской области, регулирующие правоотношения в сфере применения патентной системы налогообложения»</w:t>
      </w:r>
      <w:r w:rsidR="00E104C6">
        <w:rPr>
          <w:rFonts w:ascii="Times New Roman" w:hAnsi="Times New Roman"/>
          <w:sz w:val="24"/>
          <w:szCs w:val="24"/>
        </w:rPr>
        <w:t xml:space="preserve">.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C525F0" w:rsidRDefault="00E62656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2656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19</w:t>
      </w:r>
      <w:r w:rsidR="00C525F0">
        <w:rPr>
          <w:rFonts w:ascii="Times New Roman" w:hAnsi="Times New Roman"/>
          <w:sz w:val="24"/>
          <w:szCs w:val="24"/>
        </w:rPr>
        <w:t>.09.2023</w:t>
      </w:r>
      <w:r w:rsidRPr="00E62656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 внесении изменений в Закон Амурской области «О наделении органов местного самоуправления муниципальных образований Амурской области по организации бесплатного питания обучающихся в муниципальных образовательных организациях»</w:t>
      </w:r>
      <w:r>
        <w:rPr>
          <w:rFonts w:ascii="Times New Roman" w:hAnsi="Times New Roman"/>
          <w:sz w:val="24"/>
          <w:szCs w:val="24"/>
        </w:rPr>
        <w:t>.</w:t>
      </w:r>
      <w:r w:rsidR="00C525F0" w:rsidRPr="00C525F0">
        <w:t xml:space="preserve">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566897" w:rsidRDefault="00E62656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2656">
        <w:rPr>
          <w:rFonts w:ascii="Times New Roman" w:hAnsi="Times New Roman"/>
          <w:sz w:val="24"/>
          <w:szCs w:val="24"/>
        </w:rPr>
        <w:t>Контрольно-счетной палатой Амурской обла</w:t>
      </w:r>
      <w:r>
        <w:rPr>
          <w:rFonts w:ascii="Times New Roman" w:hAnsi="Times New Roman"/>
          <w:sz w:val="24"/>
          <w:szCs w:val="24"/>
        </w:rPr>
        <w:t xml:space="preserve">сти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20</w:t>
      </w:r>
      <w:r w:rsidRPr="00E62656">
        <w:rPr>
          <w:rFonts w:ascii="Times New Roman" w:hAnsi="Times New Roman"/>
          <w:sz w:val="24"/>
          <w:szCs w:val="24"/>
        </w:rPr>
        <w:t>.09.2023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 межбюджетных отношениях в Амурской области»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C525F0" w:rsidRDefault="0056689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89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21</w:t>
      </w:r>
      <w:r w:rsidR="00C525F0">
        <w:rPr>
          <w:rFonts w:ascii="Times New Roman" w:hAnsi="Times New Roman"/>
          <w:sz w:val="24"/>
          <w:szCs w:val="24"/>
        </w:rPr>
        <w:t>.09.2023</w:t>
      </w:r>
      <w:r w:rsidRPr="0056689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 «О внесении изменений в Закон Амурской области «О налоге на имущество организаций на территории Амурской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E62656">
        <w:rPr>
          <w:rFonts w:ascii="Times New Roman" w:hAnsi="Times New Roman"/>
          <w:sz w:val="24"/>
          <w:szCs w:val="24"/>
        </w:rPr>
        <w:tab/>
      </w:r>
    </w:p>
    <w:p w:rsidR="00E62656" w:rsidRDefault="00C525F0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Заключение, </w:t>
      </w:r>
      <w:r w:rsidRPr="00C525F0">
        <w:rPr>
          <w:rFonts w:ascii="Times New Roman" w:hAnsi="Times New Roman"/>
          <w:sz w:val="24"/>
          <w:szCs w:val="24"/>
        </w:rPr>
        <w:t>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566897" w:rsidRDefault="0056689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89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22</w:t>
      </w:r>
      <w:r w:rsidR="00C525F0">
        <w:rPr>
          <w:rFonts w:ascii="Times New Roman" w:hAnsi="Times New Roman"/>
          <w:sz w:val="24"/>
          <w:szCs w:val="24"/>
        </w:rPr>
        <w:t>.09.2023</w:t>
      </w:r>
      <w:r w:rsidRPr="0056689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897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акты, регулирующие правоотношения в сфере применения упрощенной системы налогообложения»</w:t>
      </w:r>
      <w:r>
        <w:rPr>
          <w:rFonts w:ascii="Times New Roman" w:hAnsi="Times New Roman"/>
          <w:sz w:val="24"/>
          <w:szCs w:val="24"/>
        </w:rPr>
        <w:t xml:space="preserve">.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p w:rsidR="00566897" w:rsidRDefault="0056689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689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27</w:t>
      </w:r>
      <w:r w:rsidR="00C525F0">
        <w:rPr>
          <w:rFonts w:ascii="Times New Roman" w:hAnsi="Times New Roman"/>
          <w:sz w:val="24"/>
          <w:szCs w:val="24"/>
        </w:rPr>
        <w:t>.09.2023</w:t>
      </w:r>
      <w:r w:rsidRPr="00566897">
        <w:rPr>
          <w:rFonts w:ascii="Times New Roman" w:hAnsi="Times New Roman"/>
          <w:sz w:val="24"/>
          <w:szCs w:val="24"/>
        </w:rPr>
        <w:t xml:space="preserve"> в Законодательное Собрание Амурской области заключение на проект закона Амурской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897">
        <w:rPr>
          <w:rFonts w:ascii="Times New Roman" w:hAnsi="Times New Roman"/>
          <w:sz w:val="24"/>
          <w:szCs w:val="24"/>
        </w:rPr>
        <w:t xml:space="preserve">«О внесении изменений в Закон Амурской области «Об областном </w:t>
      </w:r>
      <w:r w:rsidRPr="00566897">
        <w:rPr>
          <w:rFonts w:ascii="Times New Roman" w:hAnsi="Times New Roman"/>
          <w:sz w:val="24"/>
          <w:szCs w:val="24"/>
        </w:rPr>
        <w:lastRenderedPageBreak/>
        <w:t>бюджете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>.</w:t>
      </w:r>
      <w:r w:rsidRPr="00566897">
        <w:rPr>
          <w:rFonts w:ascii="Times New Roman" w:hAnsi="Times New Roman"/>
          <w:sz w:val="24"/>
          <w:szCs w:val="24"/>
        </w:rPr>
        <w:t xml:space="preserve"> </w:t>
      </w:r>
      <w:r w:rsidR="00C525F0" w:rsidRPr="00C525F0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</w:p>
    <w:sectPr w:rsidR="00566897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DDC"/>
    <w:rsid w:val="000A4FED"/>
    <w:rsid w:val="000D0895"/>
    <w:rsid w:val="00116F6D"/>
    <w:rsid w:val="00123EDD"/>
    <w:rsid w:val="00183EC8"/>
    <w:rsid w:val="001903AC"/>
    <w:rsid w:val="001F46B5"/>
    <w:rsid w:val="002259FF"/>
    <w:rsid w:val="0023312A"/>
    <w:rsid w:val="0026324F"/>
    <w:rsid w:val="00266EC4"/>
    <w:rsid w:val="00285733"/>
    <w:rsid w:val="00285DA5"/>
    <w:rsid w:val="002867E2"/>
    <w:rsid w:val="00293E14"/>
    <w:rsid w:val="00315BD1"/>
    <w:rsid w:val="00372D81"/>
    <w:rsid w:val="003768A5"/>
    <w:rsid w:val="0039378C"/>
    <w:rsid w:val="003A24A5"/>
    <w:rsid w:val="003C61CA"/>
    <w:rsid w:val="003E689D"/>
    <w:rsid w:val="003F06CB"/>
    <w:rsid w:val="003F5FF6"/>
    <w:rsid w:val="00421DC6"/>
    <w:rsid w:val="00432D19"/>
    <w:rsid w:val="004743E0"/>
    <w:rsid w:val="0048402D"/>
    <w:rsid w:val="004A1FB1"/>
    <w:rsid w:val="004B4CB1"/>
    <w:rsid w:val="004D4197"/>
    <w:rsid w:val="004E5613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66897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D5299"/>
    <w:rsid w:val="007E523B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00C4D"/>
    <w:rsid w:val="00A2268A"/>
    <w:rsid w:val="00A316D4"/>
    <w:rsid w:val="00A7685C"/>
    <w:rsid w:val="00AB2BAC"/>
    <w:rsid w:val="00AF232D"/>
    <w:rsid w:val="00AF7E23"/>
    <w:rsid w:val="00B0225F"/>
    <w:rsid w:val="00B031E8"/>
    <w:rsid w:val="00B37652"/>
    <w:rsid w:val="00B62E7D"/>
    <w:rsid w:val="00B725DD"/>
    <w:rsid w:val="00BC1A35"/>
    <w:rsid w:val="00C05428"/>
    <w:rsid w:val="00C519FD"/>
    <w:rsid w:val="00C525F0"/>
    <w:rsid w:val="00CA4F7F"/>
    <w:rsid w:val="00CD64A3"/>
    <w:rsid w:val="00D252CB"/>
    <w:rsid w:val="00D33FA1"/>
    <w:rsid w:val="00D900AC"/>
    <w:rsid w:val="00DB6C33"/>
    <w:rsid w:val="00DD5F0C"/>
    <w:rsid w:val="00DE05D2"/>
    <w:rsid w:val="00DF2947"/>
    <w:rsid w:val="00DF4D52"/>
    <w:rsid w:val="00E104C6"/>
    <w:rsid w:val="00E157EF"/>
    <w:rsid w:val="00E20656"/>
    <w:rsid w:val="00E21641"/>
    <w:rsid w:val="00E62656"/>
    <w:rsid w:val="00E70727"/>
    <w:rsid w:val="00EF6418"/>
    <w:rsid w:val="00EF7EB2"/>
    <w:rsid w:val="00F07EEA"/>
    <w:rsid w:val="00F640B7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6BE52-5270-4566-A3D6-72C0B1E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7</cp:revision>
  <cp:lastPrinted>2023-12-06T00:41:00Z</cp:lastPrinted>
  <dcterms:created xsi:type="dcterms:W3CDTF">2023-12-01T02:22:00Z</dcterms:created>
  <dcterms:modified xsi:type="dcterms:W3CDTF">2023-12-06T00:48:00Z</dcterms:modified>
</cp:coreProperties>
</file>