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7" w:rsidRPr="006E758C" w:rsidRDefault="00F73572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6E758C">
        <w:rPr>
          <w:rFonts w:ascii="Times New Roman" w:hAnsi="Times New Roman"/>
          <w:sz w:val="24"/>
        </w:rPr>
        <w:t>Информация</w:t>
      </w:r>
      <w:r w:rsidR="00012E8F" w:rsidRPr="006E758C">
        <w:rPr>
          <w:rFonts w:ascii="Times New Roman" w:hAnsi="Times New Roman"/>
          <w:sz w:val="24"/>
        </w:rPr>
        <w:t xml:space="preserve"> </w:t>
      </w:r>
      <w:r w:rsidRPr="006E758C">
        <w:rPr>
          <w:rFonts w:ascii="Times New Roman" w:hAnsi="Times New Roman"/>
          <w:sz w:val="24"/>
        </w:rPr>
        <w:t xml:space="preserve">о проведении экспертизы проектов законов Амурской области в </w:t>
      </w:r>
      <w:r w:rsidR="00DF4D52">
        <w:rPr>
          <w:rFonts w:ascii="Times New Roman" w:hAnsi="Times New Roman"/>
          <w:sz w:val="24"/>
        </w:rPr>
        <w:t>январе 2022</w:t>
      </w:r>
      <w:r w:rsidRPr="006E758C">
        <w:rPr>
          <w:rFonts w:ascii="Times New Roman" w:hAnsi="Times New Roman"/>
          <w:sz w:val="24"/>
        </w:rPr>
        <w:t xml:space="preserve"> года.</w:t>
      </w:r>
    </w:p>
    <w:p w:rsidR="00735CC3" w:rsidRPr="006E758C" w:rsidRDefault="00735CC3" w:rsidP="006E758C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9C566B" w:rsidRPr="00A7685C" w:rsidRDefault="00F07EEA" w:rsidP="00A7685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685C">
        <w:rPr>
          <w:rFonts w:ascii="Times New Roman" w:hAnsi="Times New Roman"/>
          <w:sz w:val="24"/>
          <w:szCs w:val="24"/>
        </w:rPr>
        <w:t>Контрольно-счетной палатой Амурской облас</w:t>
      </w:r>
      <w:r w:rsidR="003C61CA" w:rsidRPr="00A7685C">
        <w:rPr>
          <w:rFonts w:ascii="Times New Roman" w:hAnsi="Times New Roman"/>
          <w:sz w:val="24"/>
          <w:szCs w:val="24"/>
        </w:rPr>
        <w:t xml:space="preserve">ти подготовлено и направлено  </w:t>
      </w:r>
      <w:r w:rsidR="00DF4D52" w:rsidRPr="00A7685C">
        <w:rPr>
          <w:rFonts w:ascii="Times New Roman" w:hAnsi="Times New Roman"/>
          <w:sz w:val="24"/>
          <w:szCs w:val="24"/>
        </w:rPr>
        <w:t>19.01.2022</w:t>
      </w:r>
      <w:r w:rsidRPr="00A7685C">
        <w:rPr>
          <w:rFonts w:ascii="Times New Roman" w:hAnsi="Times New Roman"/>
          <w:sz w:val="24"/>
          <w:szCs w:val="24"/>
        </w:rPr>
        <w:t xml:space="preserve"> года в Законодательное Собрание Амурской области заключение на </w:t>
      </w:r>
      <w:r w:rsidR="003C61CA" w:rsidRPr="00A7685C">
        <w:rPr>
          <w:rFonts w:ascii="Times New Roman" w:hAnsi="Times New Roman"/>
          <w:sz w:val="24"/>
          <w:szCs w:val="24"/>
        </w:rPr>
        <w:t>проект</w:t>
      </w:r>
      <w:r w:rsidRPr="00A7685C">
        <w:rPr>
          <w:rFonts w:ascii="Times New Roman" w:hAnsi="Times New Roman"/>
          <w:sz w:val="24"/>
          <w:szCs w:val="24"/>
        </w:rPr>
        <w:t xml:space="preserve"> закона Амурской области </w:t>
      </w:r>
      <w:r w:rsidR="00DF4D52" w:rsidRPr="00A7685C">
        <w:rPr>
          <w:rFonts w:ascii="Times New Roman" w:hAnsi="Times New Roman"/>
          <w:sz w:val="24"/>
          <w:szCs w:val="24"/>
        </w:rPr>
        <w:t>«О внесении изменения в статью 1 Закона Амурской области «Об установлении налоговых ставок по налогу, взимаемому в связи с применением упрощенной системы налогообложения, в зависимости от категорий налогоплательщика»</w:t>
      </w:r>
      <w:r w:rsidR="003C61CA" w:rsidRPr="00A7685C">
        <w:rPr>
          <w:rFonts w:ascii="Times New Roman" w:hAnsi="Times New Roman"/>
          <w:sz w:val="24"/>
          <w:szCs w:val="24"/>
        </w:rPr>
        <w:t xml:space="preserve">. </w:t>
      </w:r>
      <w:r w:rsidR="003F06CB" w:rsidRPr="00A7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C566B" w:rsidRPr="00A7685C">
        <w:rPr>
          <w:rFonts w:ascii="Times New Roman" w:hAnsi="Times New Roman"/>
          <w:sz w:val="24"/>
          <w:szCs w:val="24"/>
        </w:rPr>
        <w:t>Контрольно-счетная палата Амурской области считает возможным принятие проекта закона Амурской области «О внесении изменений в статью 1 Закона Амурской обл</w:t>
      </w:r>
      <w:r w:rsidR="00501786">
        <w:rPr>
          <w:rFonts w:ascii="Times New Roman" w:hAnsi="Times New Roman"/>
          <w:sz w:val="24"/>
          <w:szCs w:val="24"/>
        </w:rPr>
        <w:t>асти «Об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установлении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налоговых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ставок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по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налогу,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9C566B" w:rsidRPr="00A7685C">
        <w:rPr>
          <w:rFonts w:ascii="Times New Roman" w:hAnsi="Times New Roman"/>
          <w:sz w:val="24"/>
          <w:szCs w:val="24"/>
        </w:rPr>
        <w:t>в</w:t>
      </w:r>
      <w:r w:rsidR="00501786">
        <w:rPr>
          <w:rFonts w:ascii="Times New Roman" w:hAnsi="Times New Roman"/>
          <w:sz w:val="24"/>
          <w:szCs w:val="24"/>
        </w:rPr>
        <w:t>зимаемому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в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связи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с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применением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A7685C">
        <w:rPr>
          <w:rFonts w:ascii="Times New Roman" w:hAnsi="Times New Roman"/>
          <w:sz w:val="24"/>
          <w:szCs w:val="24"/>
        </w:rPr>
        <w:t>упрощенной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A7685C">
        <w:rPr>
          <w:rFonts w:ascii="Times New Roman" w:hAnsi="Times New Roman"/>
          <w:sz w:val="24"/>
          <w:szCs w:val="24"/>
        </w:rPr>
        <w:t>системы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9C566B" w:rsidRPr="00A7685C">
        <w:rPr>
          <w:rFonts w:ascii="Times New Roman" w:hAnsi="Times New Roman"/>
          <w:sz w:val="24"/>
          <w:szCs w:val="24"/>
        </w:rPr>
        <w:t>налогообложе</w:t>
      </w:r>
      <w:r w:rsidR="00A7685C">
        <w:rPr>
          <w:rFonts w:ascii="Times New Roman" w:hAnsi="Times New Roman"/>
          <w:sz w:val="24"/>
          <w:szCs w:val="24"/>
        </w:rPr>
        <w:t>ния,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A7685C">
        <w:rPr>
          <w:rFonts w:ascii="Times New Roman" w:hAnsi="Times New Roman"/>
          <w:sz w:val="24"/>
          <w:szCs w:val="24"/>
        </w:rPr>
        <w:t>в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A7685C">
        <w:rPr>
          <w:rFonts w:ascii="Times New Roman" w:hAnsi="Times New Roman"/>
          <w:sz w:val="24"/>
          <w:szCs w:val="24"/>
        </w:rPr>
        <w:t>зависимости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A7685C">
        <w:rPr>
          <w:rFonts w:ascii="Times New Roman" w:hAnsi="Times New Roman"/>
          <w:sz w:val="24"/>
          <w:szCs w:val="24"/>
        </w:rPr>
        <w:t>от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A7685C">
        <w:rPr>
          <w:rFonts w:ascii="Times New Roman" w:hAnsi="Times New Roman"/>
          <w:sz w:val="24"/>
          <w:szCs w:val="24"/>
        </w:rPr>
        <w:t>категорий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A7685C">
        <w:rPr>
          <w:rFonts w:ascii="Times New Roman" w:hAnsi="Times New Roman"/>
          <w:sz w:val="24"/>
          <w:szCs w:val="24"/>
        </w:rPr>
        <w:t>налогоплательщиков</w:t>
      </w:r>
      <w:r w:rsidR="00501786">
        <w:rPr>
          <w:rFonts w:ascii="Times New Roman" w:hAnsi="Times New Roman"/>
          <w:sz w:val="24"/>
          <w:szCs w:val="24"/>
        </w:rPr>
        <w:t>»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в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первом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чтении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501786">
        <w:rPr>
          <w:rFonts w:ascii="Times New Roman" w:hAnsi="Times New Roman"/>
          <w:sz w:val="24"/>
          <w:szCs w:val="24"/>
        </w:rPr>
        <w:t>и</w:t>
      </w:r>
      <w:r w:rsidR="00E53964">
        <w:rPr>
          <w:rFonts w:ascii="Times New Roman" w:hAnsi="Times New Roman"/>
          <w:sz w:val="24"/>
          <w:szCs w:val="24"/>
        </w:rPr>
        <w:t xml:space="preserve"> </w:t>
      </w:r>
      <w:r w:rsidR="009C566B" w:rsidRPr="00A7685C">
        <w:rPr>
          <w:rFonts w:ascii="Times New Roman" w:hAnsi="Times New Roman"/>
          <w:sz w:val="24"/>
          <w:szCs w:val="24"/>
        </w:rPr>
        <w:t>предлагает представить расчет объема выпадающих доходов областного бюджета, а также определить источники их покрытия.</w:t>
      </w:r>
      <w:proofErr w:type="gramEnd"/>
    </w:p>
    <w:p w:rsidR="006E758C" w:rsidRPr="00714A70" w:rsidRDefault="006E758C" w:rsidP="00DF4D52">
      <w:pPr>
        <w:spacing w:after="0"/>
        <w:ind w:firstLine="709"/>
        <w:jc w:val="both"/>
        <w:rPr>
          <w:sz w:val="23"/>
          <w:szCs w:val="23"/>
        </w:rPr>
      </w:pPr>
    </w:p>
    <w:p w:rsidR="00F73572" w:rsidRPr="000D0895" w:rsidRDefault="00F73572" w:rsidP="000D08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73572" w:rsidRPr="000D0895" w:rsidSect="0050178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8"/>
    <w:rsid w:val="0001193B"/>
    <w:rsid w:val="00012E8F"/>
    <w:rsid w:val="00036917"/>
    <w:rsid w:val="000519AA"/>
    <w:rsid w:val="0005220A"/>
    <w:rsid w:val="0009014D"/>
    <w:rsid w:val="00092C28"/>
    <w:rsid w:val="000A4FED"/>
    <w:rsid w:val="000D0895"/>
    <w:rsid w:val="00123EDD"/>
    <w:rsid w:val="001F46B5"/>
    <w:rsid w:val="00266EC4"/>
    <w:rsid w:val="00293E14"/>
    <w:rsid w:val="003C61CA"/>
    <w:rsid w:val="003F06CB"/>
    <w:rsid w:val="00421DC6"/>
    <w:rsid w:val="0048402D"/>
    <w:rsid w:val="00501786"/>
    <w:rsid w:val="00513332"/>
    <w:rsid w:val="00555290"/>
    <w:rsid w:val="005B1B4E"/>
    <w:rsid w:val="005D3040"/>
    <w:rsid w:val="00621636"/>
    <w:rsid w:val="00644557"/>
    <w:rsid w:val="006D61C7"/>
    <w:rsid w:val="006E758C"/>
    <w:rsid w:val="00735CC3"/>
    <w:rsid w:val="00811EC2"/>
    <w:rsid w:val="0086749E"/>
    <w:rsid w:val="008A220B"/>
    <w:rsid w:val="008A375D"/>
    <w:rsid w:val="009C566B"/>
    <w:rsid w:val="00A7685C"/>
    <w:rsid w:val="00AB2BAC"/>
    <w:rsid w:val="00C05428"/>
    <w:rsid w:val="00D33FA1"/>
    <w:rsid w:val="00DD5F0C"/>
    <w:rsid w:val="00DE05D2"/>
    <w:rsid w:val="00DF4D52"/>
    <w:rsid w:val="00E20656"/>
    <w:rsid w:val="00E53964"/>
    <w:rsid w:val="00F07EEA"/>
    <w:rsid w:val="00F73572"/>
    <w:rsid w:val="00FC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7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1EC2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73572"/>
    <w:rPr>
      <w:rFonts w:ascii="Calibri" w:hAnsi="Calibri"/>
      <w:iCs/>
      <w:sz w:val="21"/>
      <w:szCs w:val="21"/>
    </w:rPr>
  </w:style>
  <w:style w:type="paragraph" w:styleId="a4">
    <w:name w:val="No Spacing"/>
    <w:basedOn w:val="a"/>
    <w:link w:val="a3"/>
    <w:uiPriority w:val="1"/>
    <w:qFormat/>
    <w:rsid w:val="00F73572"/>
    <w:pPr>
      <w:spacing w:after="0" w:line="240" w:lineRule="auto"/>
    </w:pPr>
    <w:rPr>
      <w:rFonts w:eastAsiaTheme="minorHAnsi" w:cstheme="minorBidi"/>
      <w:iCs/>
      <w:sz w:val="21"/>
      <w:szCs w:val="21"/>
      <w:lang w:eastAsia="en-US"/>
    </w:rPr>
  </w:style>
  <w:style w:type="paragraph" w:customStyle="1" w:styleId="11">
    <w:name w:val="Знак1"/>
    <w:basedOn w:val="a"/>
    <w:rsid w:val="00266EC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66EC4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266E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11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735CC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735C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1"/>
    <w:basedOn w:val="a"/>
    <w:rsid w:val="0001193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23</cp:revision>
  <cp:lastPrinted>2022-02-07T02:25:00Z</cp:lastPrinted>
  <dcterms:created xsi:type="dcterms:W3CDTF">2020-03-26T01:54:00Z</dcterms:created>
  <dcterms:modified xsi:type="dcterms:W3CDTF">2022-02-07T06:32:00Z</dcterms:modified>
</cp:coreProperties>
</file>