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B1" w:rsidRPr="00223584" w:rsidRDefault="005014B1" w:rsidP="00CA3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10C2C">
        <w:rPr>
          <w:rFonts w:ascii="Times New Roman" w:hAnsi="Times New Roman"/>
          <w:b/>
          <w:sz w:val="24"/>
          <w:szCs w:val="24"/>
        </w:rPr>
        <w:t>Информация о принятых ме</w:t>
      </w:r>
      <w:r w:rsidR="00D01A59">
        <w:rPr>
          <w:rFonts w:ascii="Times New Roman" w:hAnsi="Times New Roman"/>
          <w:b/>
          <w:sz w:val="24"/>
          <w:szCs w:val="24"/>
        </w:rPr>
        <w:t>рах по результатам рассмотрения представления, направленного по итогам контрольного мероприятия</w:t>
      </w:r>
      <w:r w:rsidR="00D01A59">
        <w:rPr>
          <w:rFonts w:ascii="Times New Roman" w:hAnsi="Times New Roman"/>
          <w:b/>
          <w:sz w:val="24"/>
          <w:szCs w:val="24"/>
        </w:rPr>
        <w:br/>
      </w:r>
      <w:r w:rsidR="00223584" w:rsidRPr="00223584">
        <w:rPr>
          <w:rFonts w:ascii="Times New Roman" w:hAnsi="Times New Roman"/>
          <w:b/>
          <w:sz w:val="24"/>
          <w:szCs w:val="24"/>
        </w:rPr>
        <w:t>«Проверка целевого и эффективного использования средств, выделенных в 2020 году в виде субвенции на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в рамках подпрограммы «Обеспечение эпизоотического и ветеринарно-санитарного благополучия на территории области» государственной программы «Развитие сельского</w:t>
      </w:r>
      <w:proofErr w:type="gramEnd"/>
      <w:r w:rsidR="00223584" w:rsidRPr="00223584">
        <w:rPr>
          <w:rFonts w:ascii="Times New Roman" w:hAnsi="Times New Roman"/>
          <w:b/>
          <w:sz w:val="24"/>
          <w:szCs w:val="24"/>
        </w:rPr>
        <w:t xml:space="preserve"> хозяйства и регулиро</w:t>
      </w:r>
      <w:r w:rsidR="00223584">
        <w:rPr>
          <w:rFonts w:ascii="Times New Roman" w:hAnsi="Times New Roman"/>
          <w:b/>
          <w:sz w:val="24"/>
          <w:szCs w:val="24"/>
        </w:rPr>
        <w:t>вания рынков сельскохозяйствен</w:t>
      </w:r>
      <w:r w:rsidR="00223584" w:rsidRPr="00223584">
        <w:rPr>
          <w:rFonts w:ascii="Times New Roman" w:hAnsi="Times New Roman"/>
          <w:b/>
          <w:sz w:val="24"/>
          <w:szCs w:val="24"/>
        </w:rPr>
        <w:t>ной продукции, сырья и продовольствия Амурской области» бюджету муниципальног</w:t>
      </w:r>
      <w:r w:rsidR="007A3CCC">
        <w:rPr>
          <w:rFonts w:ascii="Times New Roman" w:hAnsi="Times New Roman"/>
          <w:b/>
          <w:sz w:val="24"/>
          <w:szCs w:val="24"/>
        </w:rPr>
        <w:t xml:space="preserve">о образования  </w:t>
      </w:r>
      <w:proofErr w:type="spellStart"/>
      <w:r w:rsidR="007A3CCC">
        <w:rPr>
          <w:rFonts w:ascii="Times New Roman" w:hAnsi="Times New Roman"/>
          <w:b/>
          <w:sz w:val="24"/>
          <w:szCs w:val="24"/>
        </w:rPr>
        <w:t>Свободненский</w:t>
      </w:r>
      <w:proofErr w:type="spellEnd"/>
      <w:r w:rsidR="007A3CCC">
        <w:rPr>
          <w:rFonts w:ascii="Times New Roman" w:hAnsi="Times New Roman"/>
          <w:b/>
          <w:sz w:val="24"/>
          <w:szCs w:val="24"/>
        </w:rPr>
        <w:t xml:space="preserve"> район</w:t>
      </w:r>
      <w:r w:rsidR="00CA38C6" w:rsidRPr="00223584">
        <w:rPr>
          <w:rFonts w:ascii="Times New Roman" w:hAnsi="Times New Roman"/>
          <w:b/>
          <w:sz w:val="24"/>
          <w:szCs w:val="24"/>
        </w:rPr>
        <w:t>»</w:t>
      </w:r>
    </w:p>
    <w:p w:rsidR="00010C2C" w:rsidRPr="00010C2C" w:rsidRDefault="00010C2C" w:rsidP="00010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584" w:rsidRDefault="007A3CCC" w:rsidP="002235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п. 2.19.4</w:t>
      </w:r>
      <w:r w:rsidR="00223584">
        <w:rPr>
          <w:rFonts w:ascii="Times New Roman" w:hAnsi="Times New Roman"/>
          <w:sz w:val="24"/>
          <w:szCs w:val="24"/>
        </w:rPr>
        <w:t xml:space="preserve"> плана работы контрольно-счетной палаты Амурской области на 2021 год, утвержденного решением Коллегии контрольно-счетной палаты Амурской обла</w:t>
      </w:r>
      <w:r>
        <w:rPr>
          <w:rFonts w:ascii="Times New Roman" w:hAnsi="Times New Roman"/>
          <w:sz w:val="24"/>
          <w:szCs w:val="24"/>
        </w:rPr>
        <w:t>сти от 28.12.2020, в период с 03.08.2021 по 16</w:t>
      </w:r>
      <w:r w:rsidR="00223584">
        <w:rPr>
          <w:rFonts w:ascii="Times New Roman" w:hAnsi="Times New Roman"/>
          <w:sz w:val="24"/>
          <w:szCs w:val="24"/>
        </w:rPr>
        <w:t>.08.2021 проведено контрольное мероприятие «</w:t>
      </w:r>
      <w:r w:rsidR="00223584" w:rsidRPr="00223584">
        <w:rPr>
          <w:rFonts w:ascii="Times New Roman" w:hAnsi="Times New Roman"/>
          <w:sz w:val="24"/>
          <w:szCs w:val="24"/>
        </w:rPr>
        <w:t>Проверка целевого и эффективного использования средств, выделенных в 2020 году в виде субвенции на финансовое обеспечение государственных полномочий Амурской области по организации мероприятий при осуществлении деятельности по обращению</w:t>
      </w:r>
      <w:proofErr w:type="gramEnd"/>
      <w:r w:rsidR="00223584" w:rsidRPr="00223584">
        <w:rPr>
          <w:rFonts w:ascii="Times New Roman" w:hAnsi="Times New Roman"/>
          <w:sz w:val="24"/>
          <w:szCs w:val="24"/>
        </w:rPr>
        <w:t xml:space="preserve"> с животными без владельцев в рамках подпрограммы «Обеспечение эпизоотического и ветеринарно-санитарного благополучия на территории области» государственной программы «Развитие сельского хозяйства и регулирования рынков сельскохозяйственной продукции, сырья и продовольствия Амурской области» бюджету муниципального образова</w:t>
      </w:r>
      <w:r>
        <w:rPr>
          <w:rFonts w:ascii="Times New Roman" w:hAnsi="Times New Roman"/>
          <w:sz w:val="24"/>
          <w:szCs w:val="24"/>
        </w:rPr>
        <w:t xml:space="preserve">ния  </w:t>
      </w:r>
      <w:proofErr w:type="spellStart"/>
      <w:r>
        <w:rPr>
          <w:rFonts w:ascii="Times New Roman" w:hAnsi="Times New Roman"/>
          <w:sz w:val="24"/>
          <w:szCs w:val="24"/>
        </w:rPr>
        <w:t>Свободненский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="00223584" w:rsidRPr="00223584">
        <w:rPr>
          <w:rFonts w:ascii="Times New Roman" w:hAnsi="Times New Roman"/>
          <w:sz w:val="24"/>
          <w:szCs w:val="24"/>
        </w:rPr>
        <w:t>»</w:t>
      </w:r>
      <w:r w:rsidR="00223584">
        <w:rPr>
          <w:rFonts w:ascii="Times New Roman" w:hAnsi="Times New Roman"/>
          <w:sz w:val="24"/>
          <w:szCs w:val="24"/>
        </w:rPr>
        <w:t>.</w:t>
      </w:r>
    </w:p>
    <w:p w:rsidR="00445246" w:rsidRPr="00445246" w:rsidRDefault="00445246" w:rsidP="0044524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4524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 целях устранения выявленных нарушений и во избежание аналогичных нарушений в дальнейшем, контрольно-счетной палатой Амурской области в адрес главы муниципального образования </w:t>
      </w:r>
      <w:proofErr w:type="spellStart"/>
      <w:r w:rsidRPr="0044524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Свободненский</w:t>
      </w:r>
      <w:proofErr w:type="spellEnd"/>
      <w:r w:rsidRPr="0044524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район (далее – муниципальное образование) направлено представление.</w:t>
      </w:r>
    </w:p>
    <w:p w:rsidR="00445246" w:rsidRPr="00445246" w:rsidRDefault="00445246" w:rsidP="0044524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4524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лава муниципального образования</w:t>
      </w:r>
      <w:r w:rsidRPr="0044524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 письме от 06.10.2021 обратился в контрольно-счетную палату Амурской области с просьбой о приостановлении исполнения данного представления на период рассмотрения заявления, направленного в Арбитражный суд Амурской области с целью признания его (представления) </w:t>
      </w:r>
      <w:proofErr w:type="gramStart"/>
      <w:r w:rsidRPr="0044524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недействительным</w:t>
      </w:r>
      <w:proofErr w:type="gramEnd"/>
      <w:r w:rsidRPr="0044524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:rsidR="00445246" w:rsidRPr="00445246" w:rsidRDefault="00445246" w:rsidP="0044524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4524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Решением Арбитражного суда Амурской области в иске муниципальному образованию отказано. </w:t>
      </w:r>
    </w:p>
    <w:p w:rsidR="00445246" w:rsidRPr="00445246" w:rsidRDefault="00445246" w:rsidP="004452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5246">
        <w:rPr>
          <w:rFonts w:ascii="Times New Roman" w:hAnsi="Times New Roman"/>
          <w:color w:val="000000"/>
          <w:sz w:val="24"/>
          <w:szCs w:val="24"/>
        </w:rPr>
        <w:t xml:space="preserve">В адрес контрольно-счетной палаты Амурской области от муниципального образования 30.12.2021 года поступила информация о результатах рассмотрения представления </w:t>
      </w:r>
      <w:bookmarkStart w:id="0" w:name="_GoBack"/>
      <w:bookmarkEnd w:id="0"/>
      <w:r w:rsidRPr="00445246">
        <w:rPr>
          <w:rFonts w:ascii="Times New Roman" w:hAnsi="Times New Roman"/>
          <w:color w:val="000000"/>
          <w:sz w:val="24"/>
          <w:szCs w:val="24"/>
        </w:rPr>
        <w:t>и принятых мерах. Во исполнение представления муниципальным образованием осуществлен возврат в областной бюджет неправомерно использованных средств субвенции за 2020 год в сумме 81,5 тыс. рублей. Представление исполнено в полном объеме.</w:t>
      </w:r>
    </w:p>
    <w:p w:rsidR="00445246" w:rsidRPr="00445246" w:rsidRDefault="00445246" w:rsidP="0044524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4CCE" w:rsidRPr="00574CCE" w:rsidRDefault="00574CCE" w:rsidP="00445246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sectPr w:rsidR="00574CCE" w:rsidRPr="0057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0AD"/>
    <w:multiLevelType w:val="hybridMultilevel"/>
    <w:tmpl w:val="D0F62AD6"/>
    <w:lvl w:ilvl="0" w:tplc="8DC67A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CF714C"/>
    <w:multiLevelType w:val="hybridMultilevel"/>
    <w:tmpl w:val="A16AD47A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F91555"/>
    <w:multiLevelType w:val="hybridMultilevel"/>
    <w:tmpl w:val="21A88982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5A23CA"/>
    <w:multiLevelType w:val="hybridMultilevel"/>
    <w:tmpl w:val="625E4E5C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2"/>
    <w:rsid w:val="000102BB"/>
    <w:rsid w:val="00010C2C"/>
    <w:rsid w:val="000529B7"/>
    <w:rsid w:val="000A3439"/>
    <w:rsid w:val="00102F4E"/>
    <w:rsid w:val="00104DBB"/>
    <w:rsid w:val="001A12E5"/>
    <w:rsid w:val="001E0AF8"/>
    <w:rsid w:val="0021158C"/>
    <w:rsid w:val="00223584"/>
    <w:rsid w:val="00257073"/>
    <w:rsid w:val="002632DC"/>
    <w:rsid w:val="00295464"/>
    <w:rsid w:val="002B10A7"/>
    <w:rsid w:val="002C3E30"/>
    <w:rsid w:val="002E1F6A"/>
    <w:rsid w:val="00366554"/>
    <w:rsid w:val="004214AC"/>
    <w:rsid w:val="004246DE"/>
    <w:rsid w:val="00445246"/>
    <w:rsid w:val="004747DE"/>
    <w:rsid w:val="00492D22"/>
    <w:rsid w:val="004E79D6"/>
    <w:rsid w:val="005014B1"/>
    <w:rsid w:val="0051020C"/>
    <w:rsid w:val="00511718"/>
    <w:rsid w:val="005527C2"/>
    <w:rsid w:val="00574CCE"/>
    <w:rsid w:val="00593AD1"/>
    <w:rsid w:val="006002A2"/>
    <w:rsid w:val="00630B86"/>
    <w:rsid w:val="006376C1"/>
    <w:rsid w:val="006539C6"/>
    <w:rsid w:val="006A23C1"/>
    <w:rsid w:val="006E3995"/>
    <w:rsid w:val="006F21CE"/>
    <w:rsid w:val="006F7A76"/>
    <w:rsid w:val="00700E49"/>
    <w:rsid w:val="00746DE9"/>
    <w:rsid w:val="00770BB2"/>
    <w:rsid w:val="007A3CCC"/>
    <w:rsid w:val="008C2066"/>
    <w:rsid w:val="008E1E06"/>
    <w:rsid w:val="00922F92"/>
    <w:rsid w:val="00982DE3"/>
    <w:rsid w:val="00991A48"/>
    <w:rsid w:val="009A1DCB"/>
    <w:rsid w:val="00AA2EB5"/>
    <w:rsid w:val="00B440D5"/>
    <w:rsid w:val="00B57D26"/>
    <w:rsid w:val="00BA587E"/>
    <w:rsid w:val="00C44FDE"/>
    <w:rsid w:val="00C52937"/>
    <w:rsid w:val="00CA38C6"/>
    <w:rsid w:val="00CF2550"/>
    <w:rsid w:val="00D01A59"/>
    <w:rsid w:val="00DD5555"/>
    <w:rsid w:val="00DE4991"/>
    <w:rsid w:val="00DF3143"/>
    <w:rsid w:val="00E05060"/>
    <w:rsid w:val="00E12FAC"/>
    <w:rsid w:val="00E739E3"/>
    <w:rsid w:val="00EC2D3D"/>
    <w:rsid w:val="00F81F26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0FA8-3C09-4C35-B4BF-E1FA1B38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</cp:revision>
  <cp:lastPrinted>2021-11-16T02:41:00Z</cp:lastPrinted>
  <dcterms:created xsi:type="dcterms:W3CDTF">2021-08-04T05:55:00Z</dcterms:created>
  <dcterms:modified xsi:type="dcterms:W3CDTF">2022-01-11T08:42:00Z</dcterms:modified>
</cp:coreProperties>
</file>