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42" w:rsidRDefault="00F73572" w:rsidP="0037214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72142">
        <w:rPr>
          <w:rFonts w:ascii="Times New Roman" w:hAnsi="Times New Roman"/>
          <w:sz w:val="24"/>
          <w:szCs w:val="24"/>
        </w:rPr>
        <w:t>Информация</w:t>
      </w:r>
      <w:r w:rsidR="00012E8F" w:rsidRPr="00372142">
        <w:rPr>
          <w:rFonts w:ascii="Times New Roman" w:hAnsi="Times New Roman"/>
          <w:sz w:val="24"/>
          <w:szCs w:val="24"/>
        </w:rPr>
        <w:t xml:space="preserve"> </w:t>
      </w:r>
      <w:r w:rsidRPr="00372142">
        <w:rPr>
          <w:rFonts w:ascii="Times New Roman" w:hAnsi="Times New Roman"/>
          <w:sz w:val="24"/>
          <w:szCs w:val="24"/>
        </w:rPr>
        <w:t xml:space="preserve">о проведении экспертизы проектов законов Амурской области </w:t>
      </w:r>
    </w:p>
    <w:p w:rsidR="006D61C7" w:rsidRPr="00372142" w:rsidRDefault="00F73572" w:rsidP="00372142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72142">
        <w:rPr>
          <w:rFonts w:ascii="Times New Roman" w:hAnsi="Times New Roman"/>
          <w:sz w:val="24"/>
          <w:szCs w:val="24"/>
        </w:rPr>
        <w:t xml:space="preserve">в </w:t>
      </w:r>
      <w:r w:rsidR="000A4FED" w:rsidRPr="00372142">
        <w:rPr>
          <w:rFonts w:ascii="Times New Roman" w:hAnsi="Times New Roman"/>
          <w:sz w:val="24"/>
          <w:szCs w:val="24"/>
        </w:rPr>
        <w:t>июл</w:t>
      </w:r>
      <w:r w:rsidR="00735CC3" w:rsidRPr="00372142">
        <w:rPr>
          <w:rFonts w:ascii="Times New Roman" w:hAnsi="Times New Roman"/>
          <w:sz w:val="24"/>
          <w:szCs w:val="24"/>
        </w:rPr>
        <w:t>е</w:t>
      </w:r>
      <w:r w:rsidR="006D61C7" w:rsidRPr="00372142">
        <w:rPr>
          <w:rFonts w:ascii="Times New Roman" w:hAnsi="Times New Roman"/>
          <w:sz w:val="24"/>
          <w:szCs w:val="24"/>
        </w:rPr>
        <w:t xml:space="preserve"> 2021</w:t>
      </w:r>
      <w:r w:rsidRPr="00372142">
        <w:rPr>
          <w:rFonts w:ascii="Times New Roman" w:hAnsi="Times New Roman"/>
          <w:sz w:val="24"/>
          <w:szCs w:val="24"/>
        </w:rPr>
        <w:t xml:space="preserve"> года.</w:t>
      </w:r>
    </w:p>
    <w:p w:rsidR="00735CC3" w:rsidRPr="00372142" w:rsidRDefault="00735CC3" w:rsidP="00E206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E8F" w:rsidRPr="00372142" w:rsidRDefault="00F73572" w:rsidP="00E206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72142">
        <w:rPr>
          <w:rFonts w:ascii="Times New Roman" w:hAnsi="Times New Roman"/>
          <w:sz w:val="24"/>
          <w:szCs w:val="24"/>
        </w:rPr>
        <w:t>Контрольно-счетной палатой Амурской облас</w:t>
      </w:r>
      <w:r w:rsidR="00AB2BAC" w:rsidRPr="00372142">
        <w:rPr>
          <w:rFonts w:ascii="Times New Roman" w:hAnsi="Times New Roman"/>
          <w:sz w:val="24"/>
          <w:szCs w:val="24"/>
        </w:rPr>
        <w:t xml:space="preserve">ти подготовлено и направлено  </w:t>
      </w:r>
      <w:r w:rsidR="000A4FED" w:rsidRPr="00372142">
        <w:rPr>
          <w:rFonts w:ascii="Times New Roman" w:hAnsi="Times New Roman"/>
          <w:sz w:val="24"/>
          <w:szCs w:val="24"/>
        </w:rPr>
        <w:t>19.07</w:t>
      </w:r>
      <w:r w:rsidR="006D61C7" w:rsidRPr="00372142">
        <w:rPr>
          <w:rFonts w:ascii="Times New Roman" w:hAnsi="Times New Roman"/>
          <w:sz w:val="24"/>
          <w:szCs w:val="24"/>
        </w:rPr>
        <w:t xml:space="preserve">.2021 </w:t>
      </w:r>
      <w:r w:rsidRPr="00372142">
        <w:rPr>
          <w:rFonts w:ascii="Times New Roman" w:hAnsi="Times New Roman"/>
          <w:sz w:val="24"/>
          <w:szCs w:val="24"/>
        </w:rPr>
        <w:t xml:space="preserve"> года в Законодательное Собрание Амурской области заключение на проект закона Амурской области</w:t>
      </w:r>
      <w:r w:rsidR="00266EC4" w:rsidRPr="00372142">
        <w:rPr>
          <w:rFonts w:ascii="Times New Roman" w:hAnsi="Times New Roman"/>
          <w:sz w:val="24"/>
          <w:szCs w:val="24"/>
        </w:rPr>
        <w:t xml:space="preserve"> </w:t>
      </w:r>
      <w:r w:rsidRPr="00372142">
        <w:rPr>
          <w:rFonts w:ascii="Times New Roman" w:hAnsi="Times New Roman"/>
          <w:sz w:val="24"/>
          <w:szCs w:val="24"/>
        </w:rPr>
        <w:t xml:space="preserve"> «</w:t>
      </w:r>
      <w:r w:rsidR="000A4FED" w:rsidRPr="00372142">
        <w:rPr>
          <w:rFonts w:ascii="Times New Roman" w:hAnsi="Times New Roman"/>
          <w:sz w:val="24"/>
          <w:szCs w:val="24"/>
        </w:rPr>
        <w:t>О порядке возмещения Амурской областью субъекту Российской Федерации, на территории которого гражданину, зарегистрированному по месту жительства на территории Амурской области, фактически оказана медицинская помощь, затрат, связанных с оказанием медицинской помощи при заболеваниях, не включенных в базовую программу обязательного медицинского страхования, и паллиативной медицинской помощи»</w:t>
      </w:r>
      <w:r w:rsidR="006D61C7" w:rsidRPr="00372142">
        <w:rPr>
          <w:rFonts w:ascii="Times New Roman" w:hAnsi="Times New Roman"/>
          <w:sz w:val="24"/>
          <w:szCs w:val="24"/>
        </w:rPr>
        <w:t xml:space="preserve">. </w:t>
      </w:r>
      <w:r w:rsidR="00012E8F" w:rsidRPr="00372142">
        <w:rPr>
          <w:rFonts w:ascii="Times New Roman" w:hAnsi="Times New Roman"/>
          <w:sz w:val="24"/>
          <w:szCs w:val="24"/>
        </w:rPr>
        <w:t>Контрольно-счетная палата Амурской области считает возможным принятие  проекта закона Амурской области в первом чтении и предлагает до рассмотрения законопроекта определить источники, за счет которых будут предусмотрены дополнительные расходы областного бюджета на реализацию законопроекта в 2021-2023 годах.</w:t>
      </w:r>
    </w:p>
    <w:p w:rsidR="00012E8F" w:rsidRPr="00372142" w:rsidRDefault="006D61C7" w:rsidP="00E206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72142">
        <w:rPr>
          <w:rFonts w:ascii="Times New Roman" w:hAnsi="Times New Roman"/>
          <w:sz w:val="24"/>
          <w:szCs w:val="24"/>
        </w:rPr>
        <w:t>Контрольно-счетной палатой Амурской облас</w:t>
      </w:r>
      <w:r w:rsidR="00012E8F" w:rsidRPr="00372142">
        <w:rPr>
          <w:rFonts w:ascii="Times New Roman" w:hAnsi="Times New Roman"/>
          <w:sz w:val="24"/>
          <w:szCs w:val="24"/>
        </w:rPr>
        <w:t>ти подготовлено и направлено  19</w:t>
      </w:r>
      <w:r w:rsidR="00621636" w:rsidRPr="00372142">
        <w:rPr>
          <w:rFonts w:ascii="Times New Roman" w:hAnsi="Times New Roman"/>
          <w:sz w:val="24"/>
          <w:szCs w:val="24"/>
        </w:rPr>
        <w:t>.07</w:t>
      </w:r>
      <w:r w:rsidRPr="00372142">
        <w:rPr>
          <w:rFonts w:ascii="Times New Roman" w:hAnsi="Times New Roman"/>
          <w:sz w:val="24"/>
          <w:szCs w:val="24"/>
        </w:rPr>
        <w:t xml:space="preserve">.2021  года в Законодательное Собрание Амурской области заключение на проект закона Амурской области  «О внесении изменений в </w:t>
      </w:r>
      <w:r w:rsidR="00012E8F" w:rsidRPr="00372142">
        <w:rPr>
          <w:rFonts w:ascii="Times New Roman" w:hAnsi="Times New Roman"/>
          <w:sz w:val="24"/>
          <w:szCs w:val="24"/>
        </w:rPr>
        <w:t xml:space="preserve">статью 3 </w:t>
      </w:r>
      <w:r w:rsidRPr="00372142">
        <w:rPr>
          <w:rFonts w:ascii="Times New Roman" w:hAnsi="Times New Roman"/>
          <w:sz w:val="24"/>
          <w:szCs w:val="24"/>
        </w:rPr>
        <w:t>Закон</w:t>
      </w:r>
      <w:r w:rsidR="00012E8F" w:rsidRPr="00372142">
        <w:rPr>
          <w:rFonts w:ascii="Times New Roman" w:hAnsi="Times New Roman"/>
          <w:sz w:val="24"/>
          <w:szCs w:val="24"/>
        </w:rPr>
        <w:t>а</w:t>
      </w:r>
      <w:r w:rsidRPr="00372142">
        <w:rPr>
          <w:rFonts w:ascii="Times New Roman" w:hAnsi="Times New Roman"/>
          <w:sz w:val="24"/>
          <w:szCs w:val="24"/>
        </w:rPr>
        <w:t xml:space="preserve"> Амурской области «</w:t>
      </w:r>
      <w:r w:rsidR="00012E8F" w:rsidRPr="00372142">
        <w:rPr>
          <w:rFonts w:ascii="Times New Roman" w:hAnsi="Times New Roman"/>
          <w:sz w:val="24"/>
          <w:szCs w:val="24"/>
        </w:rPr>
        <w:t>О транспортном налоге на территории Амурской области</w:t>
      </w:r>
      <w:r w:rsidRPr="00372142">
        <w:rPr>
          <w:rFonts w:ascii="Times New Roman" w:hAnsi="Times New Roman"/>
          <w:sz w:val="24"/>
          <w:szCs w:val="24"/>
        </w:rPr>
        <w:t xml:space="preserve">». </w:t>
      </w:r>
      <w:r w:rsidR="00012E8F" w:rsidRPr="00372142">
        <w:rPr>
          <w:rFonts w:ascii="Times New Roman" w:hAnsi="Times New Roman"/>
          <w:sz w:val="24"/>
          <w:szCs w:val="24"/>
        </w:rPr>
        <w:t>Контрольно-счетная палата Амурской области считает возможным принятие проекта закона Амурской области в первом чтении.</w:t>
      </w:r>
    </w:p>
    <w:p w:rsidR="00012E8F" w:rsidRPr="00012E8F" w:rsidRDefault="00012E8F" w:rsidP="00E20656">
      <w:pPr>
        <w:spacing w:after="0"/>
        <w:ind w:firstLine="709"/>
        <w:rPr>
          <w:rFonts w:ascii="Times New Roman" w:hAnsi="Times New Roman"/>
          <w:sz w:val="28"/>
        </w:rPr>
      </w:pPr>
    </w:p>
    <w:p w:rsidR="00012E8F" w:rsidRPr="00012E8F" w:rsidRDefault="00012E8F" w:rsidP="00012E8F">
      <w:pPr>
        <w:spacing w:after="0"/>
      </w:pPr>
    </w:p>
    <w:p w:rsidR="00735CC3" w:rsidRPr="00C75099" w:rsidRDefault="00735CC3" w:rsidP="00735CC3">
      <w:pPr>
        <w:jc w:val="center"/>
        <w:rPr>
          <w:b/>
        </w:rPr>
      </w:pPr>
    </w:p>
    <w:p w:rsidR="00F73572" w:rsidRPr="00F73572" w:rsidRDefault="00F73572" w:rsidP="00735CC3">
      <w:pPr>
        <w:spacing w:after="0" w:line="240" w:lineRule="auto"/>
        <w:rPr>
          <w:b/>
          <w:sz w:val="23"/>
          <w:szCs w:val="23"/>
        </w:rPr>
      </w:pPr>
    </w:p>
    <w:sectPr w:rsidR="00F73572" w:rsidRPr="00F73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28"/>
    <w:rsid w:val="00012E8F"/>
    <w:rsid w:val="00036917"/>
    <w:rsid w:val="00092C28"/>
    <w:rsid w:val="000A4FED"/>
    <w:rsid w:val="00123EDD"/>
    <w:rsid w:val="00266EC4"/>
    <w:rsid w:val="00372142"/>
    <w:rsid w:val="0048402D"/>
    <w:rsid w:val="00513332"/>
    <w:rsid w:val="00555290"/>
    <w:rsid w:val="00621636"/>
    <w:rsid w:val="00644557"/>
    <w:rsid w:val="006D61C7"/>
    <w:rsid w:val="00735CC3"/>
    <w:rsid w:val="00811EC2"/>
    <w:rsid w:val="008A220B"/>
    <w:rsid w:val="00AB2BAC"/>
    <w:rsid w:val="00E20656"/>
    <w:rsid w:val="00F7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7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11EC2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73572"/>
    <w:rPr>
      <w:rFonts w:ascii="Calibri" w:hAnsi="Calibri"/>
      <w:iCs/>
      <w:sz w:val="21"/>
      <w:szCs w:val="21"/>
    </w:rPr>
  </w:style>
  <w:style w:type="paragraph" w:styleId="a4">
    <w:name w:val="No Spacing"/>
    <w:basedOn w:val="a"/>
    <w:link w:val="a3"/>
    <w:uiPriority w:val="1"/>
    <w:qFormat/>
    <w:rsid w:val="00F73572"/>
    <w:pPr>
      <w:spacing w:after="0" w:line="240" w:lineRule="auto"/>
    </w:pPr>
    <w:rPr>
      <w:rFonts w:eastAsiaTheme="minorHAnsi" w:cstheme="minorBidi"/>
      <w:iCs/>
      <w:sz w:val="21"/>
      <w:szCs w:val="21"/>
      <w:lang w:eastAsia="en-US"/>
    </w:rPr>
  </w:style>
  <w:style w:type="paragraph" w:customStyle="1" w:styleId="11">
    <w:name w:val="Знак1"/>
    <w:basedOn w:val="a"/>
    <w:rsid w:val="00266EC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266EC4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266E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1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735CC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unhideWhenUsed/>
    <w:rsid w:val="00735C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C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7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11EC2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73572"/>
    <w:rPr>
      <w:rFonts w:ascii="Calibri" w:hAnsi="Calibri"/>
      <w:iCs/>
      <w:sz w:val="21"/>
      <w:szCs w:val="21"/>
    </w:rPr>
  </w:style>
  <w:style w:type="paragraph" w:styleId="a4">
    <w:name w:val="No Spacing"/>
    <w:basedOn w:val="a"/>
    <w:link w:val="a3"/>
    <w:uiPriority w:val="1"/>
    <w:qFormat/>
    <w:rsid w:val="00F73572"/>
    <w:pPr>
      <w:spacing w:after="0" w:line="240" w:lineRule="auto"/>
    </w:pPr>
    <w:rPr>
      <w:rFonts w:eastAsiaTheme="minorHAnsi" w:cstheme="minorBidi"/>
      <w:iCs/>
      <w:sz w:val="21"/>
      <w:szCs w:val="21"/>
      <w:lang w:eastAsia="en-US"/>
    </w:rPr>
  </w:style>
  <w:style w:type="paragraph" w:customStyle="1" w:styleId="11">
    <w:name w:val="Знак1"/>
    <w:basedOn w:val="a"/>
    <w:rsid w:val="00266EC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266EC4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266E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1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735CC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unhideWhenUsed/>
    <w:rsid w:val="00735C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C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9</cp:revision>
  <cp:lastPrinted>2021-07-28T02:39:00Z</cp:lastPrinted>
  <dcterms:created xsi:type="dcterms:W3CDTF">2020-03-26T01:54:00Z</dcterms:created>
  <dcterms:modified xsi:type="dcterms:W3CDTF">2021-07-28T06:16:00Z</dcterms:modified>
</cp:coreProperties>
</file>