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CA38C6" w:rsidRDefault="005014B1" w:rsidP="00CA3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10C2C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10C2C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10C2C">
        <w:rPr>
          <w:rFonts w:ascii="Times New Roman" w:hAnsi="Times New Roman"/>
          <w:b/>
          <w:sz w:val="24"/>
          <w:szCs w:val="24"/>
        </w:rPr>
        <w:br/>
        <w:t xml:space="preserve">по итогам контрольного </w:t>
      </w:r>
      <w:r w:rsidR="00CA38C6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CA38C6" w:rsidRPr="00CA38C6">
        <w:rPr>
          <w:rFonts w:ascii="Times New Roman" w:hAnsi="Times New Roman"/>
          <w:b/>
          <w:sz w:val="24"/>
          <w:szCs w:val="24"/>
        </w:rPr>
        <w:t>«Проверка целевого и эффективного использования средств областного бюджета, выделенных в 2020 году государственному бюджетному учреждению здравоохранения Амурской области «Амурский областной противотуберкулезный диспансер»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4B1" w:rsidRPr="00CA38C6" w:rsidRDefault="00CA38C6" w:rsidP="00CA38C6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A38C6">
        <w:rPr>
          <w:rFonts w:ascii="Times New Roman" w:hAnsi="Times New Roman"/>
          <w:sz w:val="24"/>
          <w:szCs w:val="24"/>
        </w:rPr>
        <w:t>В соответствии с планом работы контрольно-счётной палаты Амурской области на 2021 год, утвержденным Решением Коллегии контрольно-счетной палаты Амурской области от 28.12.2020 (п. 2.22), в период с 06.09.2021 по 24.09.2021 проведено контрольное мероприятие «Проверка целевого и эффективного использования средств областного бюджета, выделенных в 2020 году государственному бюджетному учреждению здравоохранения Амурской области «Амурский областной противотуберкулезный диспансер»</w:t>
      </w:r>
      <w:r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CA38C6">
        <w:rPr>
          <w:rFonts w:ascii="Times New Roman" w:hAnsi="Times New Roman"/>
          <w:sz w:val="24"/>
          <w:szCs w:val="24"/>
        </w:rPr>
        <w:t xml:space="preserve">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использования». </w:t>
      </w:r>
    </w:p>
    <w:p w:rsidR="005014B1" w:rsidRPr="00AA2EB5" w:rsidRDefault="005014B1" w:rsidP="00CA38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38C6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8C6">
        <w:rPr>
          <w:rFonts w:ascii="Times New Roman" w:hAnsi="Times New Roman"/>
          <w:sz w:val="24"/>
          <w:szCs w:val="24"/>
          <w:lang w:eastAsia="en-US"/>
        </w:rPr>
        <w:t>главного врача</w:t>
      </w:r>
      <w:r w:rsidR="008C20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8C6">
        <w:rPr>
          <w:rFonts w:ascii="Times New Roman" w:hAnsi="Times New Roman"/>
          <w:sz w:val="24"/>
          <w:szCs w:val="24"/>
          <w:lang w:eastAsia="en-US"/>
        </w:rPr>
        <w:t xml:space="preserve">Учреждения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CA38C6">
        <w:rPr>
          <w:rFonts w:ascii="Times New Roman" w:eastAsia="Calibri" w:hAnsi="Times New Roman"/>
          <w:sz w:val="24"/>
          <w:szCs w:val="24"/>
          <w:lang w:eastAsia="en-US"/>
        </w:rPr>
        <w:t>08.10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CA38C6">
        <w:rPr>
          <w:rFonts w:ascii="Times New Roman" w:eastAsia="Calibri" w:hAnsi="Times New Roman"/>
          <w:sz w:val="24"/>
          <w:szCs w:val="24"/>
          <w:lang w:eastAsia="en-US"/>
        </w:rPr>
        <w:t>60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="00CA38C6">
        <w:rPr>
          <w:rFonts w:ascii="Times New Roman" w:hAnsi="Times New Roman"/>
          <w:sz w:val="24"/>
        </w:rPr>
        <w:t>, согласно которой:</w:t>
      </w:r>
    </w:p>
    <w:p w:rsidR="00257073" w:rsidRPr="00F81F26" w:rsidRDefault="008E1E06" w:rsidP="002570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</w:t>
      </w:r>
      <w:r w:rsidR="00F81F26" w:rsidRPr="00F81F26">
        <w:rPr>
          <w:bCs/>
          <w:sz w:val="24"/>
        </w:rPr>
        <w:t>одрядчик</w:t>
      </w:r>
      <w:r>
        <w:rPr>
          <w:bCs/>
          <w:sz w:val="24"/>
        </w:rPr>
        <w:t>ами частично</w:t>
      </w:r>
      <w:r w:rsidR="00F81F26" w:rsidRPr="00F81F26">
        <w:rPr>
          <w:bCs/>
          <w:sz w:val="24"/>
        </w:rPr>
        <w:t xml:space="preserve"> уплачена неустойка за нарушение сроков выполн</w:t>
      </w:r>
      <w:r>
        <w:rPr>
          <w:bCs/>
          <w:sz w:val="24"/>
        </w:rPr>
        <w:t>ения обязательств по контрактам</w:t>
      </w:r>
      <w:r w:rsidR="00F81F26" w:rsidRPr="00F81F26">
        <w:rPr>
          <w:bCs/>
          <w:sz w:val="24"/>
        </w:rPr>
        <w:t xml:space="preserve"> в размере </w:t>
      </w:r>
      <w:r>
        <w:rPr>
          <w:bCs/>
          <w:sz w:val="24"/>
        </w:rPr>
        <w:t>27,31</w:t>
      </w:r>
      <w:bookmarkStart w:id="0" w:name="_GoBack"/>
      <w:bookmarkEnd w:id="0"/>
      <w:r w:rsidR="00F81F26" w:rsidRPr="00F81F26">
        <w:rPr>
          <w:bCs/>
          <w:sz w:val="24"/>
        </w:rPr>
        <w:t xml:space="preserve"> тыс. рублей</w:t>
      </w:r>
      <w:r w:rsidR="00257073" w:rsidRPr="00F81F26">
        <w:rPr>
          <w:bCs/>
          <w:sz w:val="24"/>
        </w:rPr>
        <w:t>;</w:t>
      </w:r>
    </w:p>
    <w:p w:rsidR="00F81F26" w:rsidRDefault="00F81F26" w:rsidP="00F81F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 w:rsidRPr="00F81F26">
        <w:rPr>
          <w:sz w:val="24"/>
        </w:rPr>
        <w:t xml:space="preserve">подготовлены исковые заявления в Арбитражный суд Амурской области по взысканию с подрядчиков неустоек и штрафов за ненадлежащее исполнение условий </w:t>
      </w:r>
      <w:r w:rsidRPr="00574CCE">
        <w:rPr>
          <w:sz w:val="24"/>
        </w:rPr>
        <w:t>контрактов;</w:t>
      </w:r>
    </w:p>
    <w:p w:rsidR="00574CCE" w:rsidRDefault="00574CCE" w:rsidP="00F81F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неиспользуемый в уставной деятельности Учреждения объект основных средств (особо ценное имущество) согласно заключению технической экспертизы ремонту не подлежит, направлены документы</w:t>
      </w:r>
      <w:r w:rsidR="005527C2">
        <w:rPr>
          <w:sz w:val="24"/>
        </w:rPr>
        <w:t xml:space="preserve"> в министерство здравоохранения Амурской области на согласование для проведения процедуры списания;</w:t>
      </w:r>
    </w:p>
    <w:p w:rsidR="005527C2" w:rsidRPr="00574CCE" w:rsidRDefault="005527C2" w:rsidP="00F81F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представлена, в том числе в министерство имущественных отношений Амурской области, информация о планируемых сроках завершения строительства объекта незавершенного строительства «Часовня»;</w:t>
      </w:r>
    </w:p>
    <w:p w:rsidR="00746DE9" w:rsidRPr="00574CCE" w:rsidRDefault="00574CCE" w:rsidP="00CA38C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нормы расхода топлива приведены в соответствие, проводятся мероприятия по перечислению неправомерно списанного топлива в доход бюджета;</w:t>
      </w:r>
    </w:p>
    <w:p w:rsidR="00574CCE" w:rsidRPr="002E7701" w:rsidRDefault="00574CCE" w:rsidP="00574CCE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574CCE">
        <w:rPr>
          <w:sz w:val="24"/>
        </w:rPr>
        <w:t xml:space="preserve">выявленные нарушения в части </w:t>
      </w:r>
      <w:r w:rsidRPr="00574CCE">
        <w:rPr>
          <w:sz w:val="24"/>
          <w:szCs w:val="24"/>
        </w:rPr>
        <w:t>необоснованного</w:t>
      </w:r>
      <w:r w:rsidRPr="00F23895">
        <w:rPr>
          <w:sz w:val="24"/>
          <w:szCs w:val="24"/>
        </w:rPr>
        <w:t xml:space="preserve"> увеличени</w:t>
      </w:r>
      <w:r>
        <w:rPr>
          <w:sz w:val="24"/>
          <w:szCs w:val="24"/>
        </w:rPr>
        <w:t>я размера единовременных выплат</w:t>
      </w:r>
      <w:r w:rsidRPr="00EB3E41">
        <w:rPr>
          <w:sz w:val="24"/>
          <w:szCs w:val="24"/>
        </w:rPr>
        <w:t>, нарушения по ведению бухгалтерского учета, кассовых операций</w:t>
      </w:r>
      <w:r>
        <w:rPr>
          <w:sz w:val="24"/>
          <w:szCs w:val="24"/>
        </w:rPr>
        <w:t>, не</w:t>
      </w:r>
      <w:r w:rsidRPr="00430DBD">
        <w:t xml:space="preserve"> </w:t>
      </w:r>
      <w:r w:rsidRPr="00430DBD">
        <w:rPr>
          <w:sz w:val="24"/>
          <w:szCs w:val="24"/>
        </w:rPr>
        <w:t>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, нарушения при использовании </w:t>
      </w:r>
      <w:r w:rsidRPr="00F23895">
        <w:rPr>
          <w:sz w:val="24"/>
          <w:szCs w:val="24"/>
        </w:rPr>
        <w:t>государственной собственност</w:t>
      </w:r>
      <w:r>
        <w:rPr>
          <w:sz w:val="24"/>
          <w:szCs w:val="24"/>
        </w:rPr>
        <w:t>и</w:t>
      </w:r>
      <w:r w:rsidRPr="00F23895">
        <w:rPr>
          <w:sz w:val="24"/>
          <w:szCs w:val="24"/>
        </w:rPr>
        <w:t>, находящейся в оперативном управлении учреждения</w:t>
      </w:r>
      <w:r>
        <w:rPr>
          <w:sz w:val="24"/>
          <w:szCs w:val="24"/>
        </w:rPr>
        <w:t>,</w:t>
      </w:r>
      <w:r w:rsidRPr="002E7701">
        <w:rPr>
          <w:sz w:val="24"/>
        </w:rPr>
        <w:t xml:space="preserve"> приняты к сведению и в дальнейшем допускаться не будут.</w:t>
      </w:r>
    </w:p>
    <w:p w:rsidR="00574CCE" w:rsidRPr="00574CCE" w:rsidRDefault="00574CCE" w:rsidP="00574CC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выявленные нарушения </w:t>
      </w:r>
      <w:r w:rsidR="005527C2">
        <w:rPr>
          <w:rFonts w:ascii="Times New Roman" w:hAnsi="Times New Roman"/>
          <w:sz w:val="24"/>
        </w:rPr>
        <w:t xml:space="preserve">заместителю главного врача по экономическим вопросам, главному бухгалтеру, юрисконсультам </w:t>
      </w:r>
      <w:r>
        <w:rPr>
          <w:rFonts w:ascii="Times New Roman" w:hAnsi="Times New Roman"/>
          <w:sz w:val="24"/>
        </w:rPr>
        <w:t>объявлен</w:t>
      </w:r>
      <w:r w:rsidR="005527C2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5527C2">
        <w:rPr>
          <w:rFonts w:ascii="Times New Roman" w:hAnsi="Times New Roman"/>
          <w:sz w:val="24"/>
        </w:rPr>
        <w:t>замечание</w:t>
      </w:r>
      <w:r>
        <w:rPr>
          <w:rFonts w:ascii="Times New Roman" w:hAnsi="Times New Roman"/>
          <w:sz w:val="24"/>
        </w:rPr>
        <w:t>.</w:t>
      </w:r>
    </w:p>
    <w:sectPr w:rsidR="00574CCE" w:rsidRPr="005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57073"/>
    <w:rsid w:val="002632DC"/>
    <w:rsid w:val="00295464"/>
    <w:rsid w:val="002B10A7"/>
    <w:rsid w:val="002C3E30"/>
    <w:rsid w:val="002E1F6A"/>
    <w:rsid w:val="00366554"/>
    <w:rsid w:val="004246DE"/>
    <w:rsid w:val="004747DE"/>
    <w:rsid w:val="00492D22"/>
    <w:rsid w:val="004E79D6"/>
    <w:rsid w:val="005014B1"/>
    <w:rsid w:val="0051020C"/>
    <w:rsid w:val="00511718"/>
    <w:rsid w:val="005527C2"/>
    <w:rsid w:val="00574CCE"/>
    <w:rsid w:val="006002A2"/>
    <w:rsid w:val="00630B86"/>
    <w:rsid w:val="006376C1"/>
    <w:rsid w:val="006539C6"/>
    <w:rsid w:val="006A23C1"/>
    <w:rsid w:val="006F21CE"/>
    <w:rsid w:val="006F7A76"/>
    <w:rsid w:val="00746DE9"/>
    <w:rsid w:val="00770BB2"/>
    <w:rsid w:val="008C2066"/>
    <w:rsid w:val="008E1E06"/>
    <w:rsid w:val="00922F92"/>
    <w:rsid w:val="00982DE3"/>
    <w:rsid w:val="00991A48"/>
    <w:rsid w:val="009A1DCB"/>
    <w:rsid w:val="00AA2EB5"/>
    <w:rsid w:val="00B440D5"/>
    <w:rsid w:val="00B57D26"/>
    <w:rsid w:val="00C44FDE"/>
    <w:rsid w:val="00C52937"/>
    <w:rsid w:val="00CA38C6"/>
    <w:rsid w:val="00CF2550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81DB-90E0-40DE-8C1C-540CC0F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2021-11-16T02:41:00Z</cp:lastPrinted>
  <dcterms:created xsi:type="dcterms:W3CDTF">2021-08-04T05:55:00Z</dcterms:created>
  <dcterms:modified xsi:type="dcterms:W3CDTF">2021-11-16T08:27:00Z</dcterms:modified>
</cp:coreProperties>
</file>