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AD" w:rsidRPr="002025D8" w:rsidRDefault="00703730" w:rsidP="003F1AFA">
      <w:pPr>
        <w:ind w:left="9639"/>
        <w:rPr>
          <w:b/>
          <w:spacing w:val="20"/>
        </w:rPr>
      </w:pPr>
      <w:r>
        <w:rPr>
          <w:b/>
          <w:spacing w:val="20"/>
        </w:rPr>
        <w:t xml:space="preserve"> </w:t>
      </w:r>
      <w:r w:rsidR="0058325C">
        <w:rPr>
          <w:b/>
          <w:spacing w:val="20"/>
        </w:rPr>
        <w:t xml:space="preserve"> </w:t>
      </w:r>
      <w:r w:rsidR="00B847AD" w:rsidRPr="002025D8">
        <w:rPr>
          <w:b/>
          <w:spacing w:val="20"/>
        </w:rPr>
        <w:t>УТВЕРЖДЕН</w:t>
      </w:r>
    </w:p>
    <w:p w:rsidR="003F1AFA" w:rsidRDefault="00B847AD" w:rsidP="003F1AFA">
      <w:pPr>
        <w:ind w:left="9639"/>
        <w:rPr>
          <w:b/>
          <w:spacing w:val="20"/>
        </w:rPr>
      </w:pPr>
      <w:r>
        <w:rPr>
          <w:b/>
          <w:spacing w:val="20"/>
        </w:rPr>
        <w:t>Решением Коллегии</w:t>
      </w:r>
      <w:r w:rsidR="003F1AFA">
        <w:rPr>
          <w:b/>
          <w:spacing w:val="20"/>
        </w:rPr>
        <w:t xml:space="preserve"> </w:t>
      </w:r>
      <w:r w:rsidRPr="002025D8">
        <w:rPr>
          <w:b/>
          <w:spacing w:val="20"/>
        </w:rPr>
        <w:t>контрольно</w:t>
      </w:r>
    </w:p>
    <w:p w:rsidR="00B847AD" w:rsidRDefault="00B847AD" w:rsidP="003F1AFA">
      <w:pPr>
        <w:ind w:left="9639"/>
        <w:rPr>
          <w:b/>
          <w:bCs/>
          <w:spacing w:val="20"/>
        </w:rPr>
      </w:pPr>
      <w:r w:rsidRPr="002025D8">
        <w:rPr>
          <w:b/>
          <w:spacing w:val="20"/>
        </w:rPr>
        <w:t>-счетной палаты</w:t>
      </w:r>
      <w:r w:rsidR="003F1AFA">
        <w:rPr>
          <w:b/>
          <w:spacing w:val="20"/>
        </w:rPr>
        <w:t xml:space="preserve"> </w:t>
      </w:r>
      <w:r w:rsidRPr="002025D8">
        <w:rPr>
          <w:b/>
          <w:bCs/>
          <w:spacing w:val="20"/>
        </w:rPr>
        <w:t>Амурской области</w:t>
      </w:r>
    </w:p>
    <w:p w:rsidR="003F1AFA" w:rsidRDefault="00B847AD" w:rsidP="003F1AFA">
      <w:pPr>
        <w:ind w:left="9639"/>
        <w:rPr>
          <w:b/>
          <w:spacing w:val="20"/>
        </w:rPr>
      </w:pPr>
      <w:proofErr w:type="gramStart"/>
      <w:r w:rsidRPr="002772B6">
        <w:rPr>
          <w:b/>
          <w:bCs/>
          <w:spacing w:val="20"/>
        </w:rPr>
        <w:t xml:space="preserve">от </w:t>
      </w:r>
      <w:r>
        <w:rPr>
          <w:b/>
          <w:bCs/>
          <w:spacing w:val="20"/>
        </w:rPr>
        <w:t>05</w:t>
      </w:r>
      <w:r w:rsidRPr="002772B6">
        <w:rPr>
          <w:b/>
          <w:bCs/>
          <w:spacing w:val="20"/>
        </w:rPr>
        <w:t xml:space="preserve"> </w:t>
      </w:r>
      <w:r w:rsidRPr="002772B6">
        <w:rPr>
          <w:b/>
          <w:spacing w:val="20"/>
        </w:rPr>
        <w:t>декабря 201</w:t>
      </w:r>
      <w:r>
        <w:rPr>
          <w:b/>
          <w:spacing w:val="20"/>
        </w:rPr>
        <w:t>4</w:t>
      </w:r>
      <w:r w:rsidR="003F1AFA">
        <w:rPr>
          <w:b/>
          <w:spacing w:val="20"/>
        </w:rPr>
        <w:t xml:space="preserve"> года</w:t>
      </w:r>
      <w:r w:rsidR="004D4461">
        <w:rPr>
          <w:b/>
          <w:spacing w:val="20"/>
        </w:rPr>
        <w:t>,</w:t>
      </w:r>
      <w:r w:rsidR="003F1AFA">
        <w:rPr>
          <w:b/>
          <w:spacing w:val="20"/>
        </w:rPr>
        <w:br/>
      </w:r>
      <w:r w:rsidR="00F32B21">
        <w:rPr>
          <w:b/>
          <w:spacing w:val="20"/>
        </w:rPr>
        <w:t>(</w:t>
      </w:r>
      <w:r w:rsidR="003F1AFA">
        <w:rPr>
          <w:b/>
          <w:spacing w:val="20"/>
        </w:rPr>
        <w:t>с изменениями на основании</w:t>
      </w:r>
      <w:proofErr w:type="gramEnd"/>
    </w:p>
    <w:p w:rsidR="003F1AFA" w:rsidRDefault="003F1AFA" w:rsidP="003F1AFA">
      <w:pPr>
        <w:ind w:left="9639"/>
        <w:rPr>
          <w:b/>
          <w:spacing w:val="20"/>
        </w:rPr>
      </w:pPr>
      <w:r>
        <w:rPr>
          <w:b/>
          <w:spacing w:val="20"/>
        </w:rPr>
        <w:t>Решения К</w:t>
      </w:r>
      <w:r w:rsidR="00F32B21">
        <w:rPr>
          <w:b/>
          <w:spacing w:val="20"/>
        </w:rPr>
        <w:t>оллегии контрольно</w:t>
      </w:r>
    </w:p>
    <w:p w:rsidR="003F1AFA" w:rsidRDefault="003F1AFA" w:rsidP="003F1AFA">
      <w:pPr>
        <w:ind w:left="9639"/>
        <w:rPr>
          <w:b/>
          <w:spacing w:val="20"/>
        </w:rPr>
      </w:pPr>
      <w:r>
        <w:rPr>
          <w:b/>
          <w:spacing w:val="20"/>
        </w:rPr>
        <w:t>-</w:t>
      </w:r>
      <w:r w:rsidR="00F32B21">
        <w:rPr>
          <w:b/>
          <w:spacing w:val="20"/>
        </w:rPr>
        <w:t>счетной палаты Амурской области</w:t>
      </w:r>
    </w:p>
    <w:p w:rsidR="00B847AD" w:rsidRDefault="004D4461" w:rsidP="003F1AFA">
      <w:pPr>
        <w:ind w:left="9639"/>
        <w:rPr>
          <w:b/>
          <w:spacing w:val="20"/>
        </w:rPr>
      </w:pPr>
      <w:r>
        <w:rPr>
          <w:b/>
          <w:spacing w:val="20"/>
        </w:rPr>
        <w:t>от 08.04.2015</w:t>
      </w:r>
      <w:r w:rsidR="00620250">
        <w:rPr>
          <w:b/>
          <w:spacing w:val="20"/>
        </w:rPr>
        <w:t>, от 21.09.2015</w:t>
      </w:r>
      <w:r w:rsidR="00B847AD">
        <w:rPr>
          <w:b/>
          <w:spacing w:val="20"/>
        </w:rPr>
        <w:t>)</w:t>
      </w:r>
    </w:p>
    <w:p w:rsidR="00B847AD" w:rsidRPr="002772B6" w:rsidRDefault="00B847AD" w:rsidP="00B847AD">
      <w:pPr>
        <w:ind w:firstLine="2835"/>
        <w:jc w:val="right"/>
        <w:rPr>
          <w:b/>
          <w:spacing w:val="20"/>
        </w:rPr>
      </w:pPr>
    </w:p>
    <w:p w:rsidR="00B847AD" w:rsidRPr="001F18C6" w:rsidRDefault="00B847AD" w:rsidP="00B847AD">
      <w:pPr>
        <w:spacing w:line="240" w:lineRule="exact"/>
        <w:jc w:val="center"/>
        <w:rPr>
          <w:b/>
          <w:sz w:val="28"/>
          <w:szCs w:val="28"/>
        </w:rPr>
      </w:pPr>
      <w:r w:rsidRPr="001F18C6">
        <w:rPr>
          <w:b/>
          <w:sz w:val="28"/>
          <w:szCs w:val="28"/>
        </w:rPr>
        <w:t>ПЛАН</w:t>
      </w:r>
    </w:p>
    <w:p w:rsidR="00B847AD" w:rsidRPr="001F18C6" w:rsidRDefault="00B847AD" w:rsidP="00B847AD">
      <w:pPr>
        <w:spacing w:line="240" w:lineRule="exact"/>
        <w:jc w:val="center"/>
        <w:rPr>
          <w:b/>
          <w:sz w:val="28"/>
          <w:szCs w:val="28"/>
        </w:rPr>
      </w:pPr>
      <w:r w:rsidRPr="001F18C6">
        <w:rPr>
          <w:b/>
          <w:sz w:val="28"/>
          <w:szCs w:val="28"/>
        </w:rPr>
        <w:t>работы контрольно-счетной палаты Амурской области на 201</w:t>
      </w:r>
      <w:r>
        <w:rPr>
          <w:b/>
          <w:sz w:val="28"/>
          <w:szCs w:val="28"/>
        </w:rPr>
        <w:t>5</w:t>
      </w:r>
      <w:r w:rsidRPr="001F18C6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9957"/>
        <w:gridCol w:w="284"/>
        <w:gridCol w:w="3685"/>
      </w:tblGrid>
      <w:tr w:rsidR="00B847AD" w:rsidRPr="0028346A" w:rsidTr="00703730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AD" w:rsidRPr="0028346A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 w:rsidRPr="0028346A">
              <w:rPr>
                <w:color w:val="000000"/>
              </w:rPr>
              <w:t xml:space="preserve">№ </w:t>
            </w:r>
            <w:proofErr w:type="gramStart"/>
            <w:r w:rsidRPr="0028346A">
              <w:rPr>
                <w:color w:val="000000"/>
              </w:rPr>
              <w:t>п</w:t>
            </w:r>
            <w:proofErr w:type="gramEnd"/>
            <w:r w:rsidRPr="0028346A">
              <w:rPr>
                <w:color w:val="000000"/>
              </w:rPr>
              <w:t>/п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AD" w:rsidRPr="0028346A" w:rsidRDefault="00B847AD" w:rsidP="00703730">
            <w:pPr>
              <w:spacing w:line="240" w:lineRule="exact"/>
              <w:jc w:val="center"/>
            </w:pPr>
            <w:r w:rsidRPr="0028346A">
              <w:t>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AD" w:rsidRPr="002772B6" w:rsidRDefault="00B847AD" w:rsidP="00703730">
            <w:pPr>
              <w:spacing w:line="240" w:lineRule="exact"/>
              <w:ind w:left="765"/>
            </w:pPr>
            <w:r w:rsidRPr="0028346A">
              <w:rPr>
                <w:color w:val="000000"/>
              </w:rPr>
              <w:t xml:space="preserve">Срок </w:t>
            </w:r>
            <w:r w:rsidRPr="00406972">
              <w:t>проведения</w:t>
            </w:r>
          </w:p>
        </w:tc>
      </w:tr>
      <w:tr w:rsidR="00B847AD" w:rsidRPr="0028346A" w:rsidTr="00703730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28346A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 w:rsidRPr="0028346A">
              <w:rPr>
                <w:color w:val="000000"/>
              </w:rPr>
              <w:t>1</w:t>
            </w:r>
          </w:p>
        </w:tc>
        <w:tc>
          <w:tcPr>
            <w:tcW w:w="10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28346A" w:rsidRDefault="00B847AD" w:rsidP="00703730">
            <w:pPr>
              <w:spacing w:line="240" w:lineRule="exact"/>
              <w:jc w:val="center"/>
            </w:pPr>
            <w:r w:rsidRPr="0028346A"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28346A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 w:rsidRPr="0028346A">
              <w:rPr>
                <w:color w:val="000000"/>
              </w:rPr>
              <w:t>3</w:t>
            </w:r>
          </w:p>
        </w:tc>
      </w:tr>
      <w:tr w:rsidR="00B847AD" w:rsidRPr="0028346A" w:rsidTr="00703730">
        <w:trPr>
          <w:trHeight w:val="579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  <w:rPr>
                <w:b/>
                <w:bCs/>
              </w:rPr>
            </w:pPr>
            <w:r w:rsidRPr="0028346A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B847AD" w:rsidRPr="0028346A" w:rsidTr="00703730">
        <w:trPr>
          <w:trHeight w:val="58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</w:pPr>
            <w:r>
              <w:t>1</w:t>
            </w:r>
            <w:r w:rsidRPr="0028346A">
              <w:t>.1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28346A" w:rsidRDefault="00B847AD" w:rsidP="00703730">
            <w:pPr>
              <w:spacing w:line="240" w:lineRule="exact"/>
            </w:pPr>
            <w:r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28346A" w:rsidRDefault="00B847AD" w:rsidP="00703730">
            <w:pPr>
              <w:spacing w:line="240" w:lineRule="exact"/>
              <w:jc w:val="center"/>
            </w:pPr>
            <w:r>
              <w:t>П</w:t>
            </w:r>
            <w:r w:rsidRPr="0028346A">
              <w:t>о мере поступления в контрольно-счетную палату области</w:t>
            </w:r>
          </w:p>
        </w:tc>
      </w:tr>
      <w:tr w:rsidR="00B847AD" w:rsidRPr="0028346A" w:rsidTr="00703730">
        <w:trPr>
          <w:trHeight w:val="55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1.2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</w:pPr>
            <w:r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28346A" w:rsidRDefault="00B847AD" w:rsidP="00703730">
            <w:pPr>
              <w:spacing w:line="240" w:lineRule="exact"/>
              <w:jc w:val="center"/>
            </w:pPr>
            <w:r>
              <w:t>П</w:t>
            </w:r>
            <w:r w:rsidRPr="0028346A">
              <w:t>о мере поступления в контрольно-счетную палату области</w:t>
            </w:r>
          </w:p>
        </w:tc>
      </w:tr>
      <w:tr w:rsidR="00B847AD" w:rsidRPr="0028346A" w:rsidTr="00703730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</w:pPr>
            <w:r>
              <w:t>1.3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03142B" w:rsidRDefault="00B847AD" w:rsidP="00703730">
            <w:pPr>
              <w:spacing w:line="240" w:lineRule="exact"/>
            </w:pPr>
            <w:r>
              <w:t>Финансово-экономическая экспертиза государственных программ Амурской области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28346A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B847AD" w:rsidRPr="0028346A" w:rsidTr="00703730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1.4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</w:pPr>
            <w:r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28346A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B847AD" w:rsidRPr="0028346A" w:rsidTr="00703730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</w:pPr>
            <w:r w:rsidRPr="0028346A">
              <w:t>1.</w:t>
            </w:r>
            <w:r>
              <w:t>5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03142B" w:rsidRDefault="00B847AD" w:rsidP="00703730">
            <w:pPr>
              <w:spacing w:line="240" w:lineRule="exact"/>
            </w:pPr>
            <w:r w:rsidRPr="0003142B">
              <w:t>Подготовка заключения по результатам внешней проверки годового отчета об исполнении областного бюджета</w:t>
            </w:r>
            <w:r>
              <w:t xml:space="preserve"> </w:t>
            </w:r>
            <w:r w:rsidRPr="0003142B">
              <w:t>за 20</w:t>
            </w:r>
            <w:r>
              <w:t>14</w:t>
            </w:r>
            <w:r w:rsidRPr="0003142B">
              <w:t xml:space="preserve"> год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28346A" w:rsidRDefault="00B847AD" w:rsidP="00703730">
            <w:pPr>
              <w:spacing w:line="240" w:lineRule="exact"/>
              <w:jc w:val="center"/>
            </w:pPr>
            <w:r>
              <w:t>Апрель-май</w:t>
            </w:r>
          </w:p>
        </w:tc>
      </w:tr>
      <w:tr w:rsidR="00B847AD" w:rsidRPr="0028346A" w:rsidTr="00703730">
        <w:trPr>
          <w:trHeight w:val="70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</w:pPr>
            <w:r>
              <w:t>1.6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03142B" w:rsidRDefault="00B847AD" w:rsidP="00703730">
            <w:pPr>
              <w:spacing w:line="240" w:lineRule="exact"/>
            </w:pPr>
            <w:r w:rsidRPr="0003142B">
              <w:t>Подготовка заключения по результатам внешней проверки годового отчета об исполнении бюджета</w:t>
            </w:r>
            <w:r>
              <w:t xml:space="preserve"> территориального </w:t>
            </w:r>
            <w:r w:rsidRPr="0003142B">
              <w:t xml:space="preserve"> </w:t>
            </w:r>
            <w:r>
              <w:t>фонда обязательного медицинского страхования</w:t>
            </w:r>
            <w:r w:rsidRPr="0003142B">
              <w:t xml:space="preserve"> </w:t>
            </w:r>
            <w:r>
              <w:t xml:space="preserve">Амурской области </w:t>
            </w:r>
            <w:r w:rsidRPr="0003142B">
              <w:t>за 20</w:t>
            </w:r>
            <w:r>
              <w:t>14</w:t>
            </w:r>
            <w:r w:rsidRPr="0003142B">
              <w:t xml:space="preserve"> год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28346A" w:rsidRDefault="00B847AD" w:rsidP="00703730">
            <w:pPr>
              <w:spacing w:line="240" w:lineRule="exact"/>
              <w:jc w:val="center"/>
            </w:pPr>
            <w:r>
              <w:t>Апрель-май</w:t>
            </w:r>
          </w:p>
        </w:tc>
      </w:tr>
      <w:tr w:rsidR="00B847AD" w:rsidRPr="0028346A" w:rsidTr="00703730">
        <w:trPr>
          <w:trHeight w:val="5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</w:pPr>
            <w:r w:rsidRPr="0028346A">
              <w:t>1.</w:t>
            </w:r>
            <w:r>
              <w:t>7</w:t>
            </w:r>
          </w:p>
        </w:tc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03142B" w:rsidRDefault="00B847AD" w:rsidP="00703730">
            <w:pPr>
              <w:spacing w:line="240" w:lineRule="exact"/>
            </w:pPr>
            <w:r w:rsidRPr="0003142B">
              <w:t xml:space="preserve">Подготовка заключения на проект </w:t>
            </w:r>
            <w:r>
              <w:t>з</w:t>
            </w:r>
            <w:r w:rsidRPr="0003142B">
              <w:t xml:space="preserve">акона Амурской области </w:t>
            </w:r>
            <w:r>
              <w:t>«</w:t>
            </w:r>
            <w:r w:rsidRPr="0003142B">
              <w:t>Об исполнении областного бюджета за 20</w:t>
            </w:r>
            <w:r>
              <w:t>14</w:t>
            </w:r>
            <w:r w:rsidRPr="0003142B">
              <w:t xml:space="preserve"> год</w:t>
            </w:r>
            <w:r>
              <w:t>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28346A" w:rsidRDefault="00B847AD" w:rsidP="00703730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B847AD" w:rsidRPr="0028346A" w:rsidTr="00703730">
        <w:trPr>
          <w:trHeight w:val="7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</w:pPr>
            <w:r>
              <w:t>1.8</w:t>
            </w:r>
          </w:p>
        </w:tc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03142B" w:rsidRDefault="00B847AD" w:rsidP="00703730">
            <w:pPr>
              <w:spacing w:line="240" w:lineRule="exact"/>
            </w:pPr>
            <w:r w:rsidRPr="0003142B">
              <w:t xml:space="preserve">Подготовка заключения на проект </w:t>
            </w:r>
            <w:r>
              <w:t>з</w:t>
            </w:r>
            <w:r w:rsidRPr="0003142B">
              <w:t xml:space="preserve">акона Амурской области </w:t>
            </w:r>
            <w:r>
              <w:t>«</w:t>
            </w:r>
            <w:r w:rsidRPr="0003142B">
              <w:t xml:space="preserve">Об исполнении бюджета </w:t>
            </w:r>
            <w:r>
              <w:t>территориального фонда обязательного медицинского страхования</w:t>
            </w:r>
            <w:r w:rsidRPr="0003142B">
              <w:t xml:space="preserve"> </w:t>
            </w:r>
            <w:r>
              <w:t xml:space="preserve">Амурской области </w:t>
            </w:r>
            <w:r>
              <w:br/>
            </w:r>
            <w:r w:rsidRPr="0003142B">
              <w:t>за 20</w:t>
            </w:r>
            <w:r>
              <w:t>14</w:t>
            </w:r>
            <w:r w:rsidRPr="0003142B">
              <w:t xml:space="preserve"> год</w:t>
            </w:r>
            <w:r>
              <w:t>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28346A" w:rsidRDefault="00B847AD" w:rsidP="00703730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B847AD" w:rsidRPr="0028346A" w:rsidTr="00703730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</w:pPr>
            <w:r>
              <w:t>1</w:t>
            </w:r>
            <w:r w:rsidRPr="0028346A">
              <w:t>.</w:t>
            </w:r>
            <w:r>
              <w:t>9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D91A88" w:rsidRDefault="00B847AD" w:rsidP="00703730">
            <w:pPr>
              <w:spacing w:line="240" w:lineRule="exact"/>
            </w:pPr>
            <w:r w:rsidRPr="00D91A88">
              <w:t>Экспертиза проекта закона Амурской области «Об областном бюджете на 201</w:t>
            </w:r>
            <w:r>
              <w:t>6</w:t>
            </w:r>
            <w:r w:rsidRPr="00D91A88">
              <w:t xml:space="preserve"> год и плановый период 201</w:t>
            </w:r>
            <w:r>
              <w:t>7</w:t>
            </w:r>
            <w:r w:rsidRPr="00D91A88">
              <w:t xml:space="preserve"> и 201</w:t>
            </w:r>
            <w:r>
              <w:t>8</w:t>
            </w:r>
            <w:r w:rsidRPr="00D91A88">
              <w:t xml:space="preserve"> годов» и подготовка заключения по нему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D91A88" w:rsidRDefault="00B847AD" w:rsidP="00703730">
            <w:pPr>
              <w:spacing w:line="240" w:lineRule="exact"/>
              <w:jc w:val="center"/>
            </w:pPr>
            <w:r>
              <w:t>О</w:t>
            </w:r>
            <w:r w:rsidRPr="00D91A88">
              <w:t>ктябрь-ноябрь</w:t>
            </w:r>
          </w:p>
        </w:tc>
      </w:tr>
      <w:tr w:rsidR="00B847AD" w:rsidRPr="0028346A" w:rsidTr="00703730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1.10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</w:pPr>
            <w:r w:rsidRPr="00D91A88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201</w:t>
            </w:r>
            <w:r>
              <w:t>6</w:t>
            </w:r>
            <w:r w:rsidRPr="00D91A88">
              <w:t xml:space="preserve"> год плановый период </w:t>
            </w:r>
            <w:r w:rsidRPr="00D91A88">
              <w:lastRenderedPageBreak/>
              <w:t>201</w:t>
            </w:r>
            <w:r>
              <w:t>7</w:t>
            </w:r>
            <w:r w:rsidRPr="00D91A88">
              <w:t xml:space="preserve"> и 201</w:t>
            </w:r>
            <w:r>
              <w:t>8</w:t>
            </w:r>
            <w:r w:rsidRPr="00D91A88">
              <w:t xml:space="preserve"> годов» и подготовка заключения по нему</w:t>
            </w:r>
          </w:p>
          <w:p w:rsidR="00B847AD" w:rsidRPr="00D91A88" w:rsidRDefault="00B847AD" w:rsidP="00703730">
            <w:pPr>
              <w:spacing w:line="240" w:lineRule="exact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D91A88" w:rsidRDefault="00B847AD" w:rsidP="00703730">
            <w:pPr>
              <w:spacing w:line="240" w:lineRule="exact"/>
              <w:jc w:val="center"/>
            </w:pPr>
            <w:r>
              <w:lastRenderedPageBreak/>
              <w:t>О</w:t>
            </w:r>
            <w:r w:rsidRPr="00D91A88">
              <w:t>ктябрь-ноябрь</w:t>
            </w:r>
          </w:p>
        </w:tc>
      </w:tr>
      <w:tr w:rsidR="00B847AD" w:rsidRPr="0028346A" w:rsidTr="00703730">
        <w:trPr>
          <w:trHeight w:val="570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28346A">
              <w:rPr>
                <w:b/>
                <w:bCs/>
              </w:rPr>
              <w:t>. Контрольно-ревизионные мероприятия</w:t>
            </w:r>
          </w:p>
        </w:tc>
      </w:tr>
      <w:tr w:rsidR="00B847AD" w:rsidRPr="0028346A" w:rsidTr="00703730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autoSpaceDE w:val="0"/>
              <w:autoSpaceDN w:val="0"/>
              <w:adjustRightInd w:val="0"/>
              <w:jc w:val="both"/>
            </w:pPr>
            <w:r w:rsidRPr="009C7E06">
              <w:t xml:space="preserve">Проверка министерства социальной защиты населения Амурской области по вопросу </w:t>
            </w:r>
          </w:p>
          <w:p w:rsidR="00B847AD" w:rsidRPr="009C7E06" w:rsidRDefault="00B847AD" w:rsidP="00703730">
            <w:pPr>
              <w:autoSpaceDE w:val="0"/>
              <w:autoSpaceDN w:val="0"/>
              <w:adjustRightInd w:val="0"/>
              <w:jc w:val="both"/>
            </w:pPr>
            <w:r w:rsidRPr="009C7E06">
              <w:t>целевого и эффективного использования средств областного бюджета, выделенных для предоставления гражданам, признанным в установленном порядке пострадавшими в результате чрезвычайной ситуации, вызванной крупномас</w:t>
            </w:r>
            <w:bookmarkStart w:id="0" w:name="_GoBack"/>
            <w:bookmarkEnd w:id="0"/>
            <w:r w:rsidRPr="009C7E06">
              <w:t xml:space="preserve">штабным наводнением в августе-сентябре 2013 года на территории Амурской области, мер социальной поддержки на цели строительства или приобретения жилья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B0604D" w:rsidRDefault="00B847AD" w:rsidP="00703730">
            <w:pPr>
              <w:spacing w:line="240" w:lineRule="exact"/>
              <w:jc w:val="center"/>
            </w:pPr>
            <w:r w:rsidRPr="00B0604D">
              <w:t>Январь-февраль</w:t>
            </w:r>
          </w:p>
        </w:tc>
      </w:tr>
      <w:tr w:rsidR="00B847AD" w:rsidRPr="0028346A" w:rsidTr="00703730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autoSpaceDE w:val="0"/>
              <w:autoSpaceDN w:val="0"/>
              <w:adjustRightInd w:val="0"/>
            </w:pPr>
            <w:proofErr w:type="gramStart"/>
            <w:r w:rsidRPr="009C7E06">
              <w:t>Проверка обоснованности расчетов объема межбюджетных трансфертов, предоставленных в 2014 году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и анализ расходования средств этих межбюджетных трансфертов, в муниципальных</w:t>
            </w:r>
            <w:proofErr w:type="gramEnd"/>
            <w:r w:rsidRPr="009C7E06">
              <w:t xml:space="preserve"> </w:t>
            </w:r>
            <w:proofErr w:type="gramStart"/>
            <w:r w:rsidRPr="009C7E06">
              <w:t>образованиях</w:t>
            </w:r>
            <w:proofErr w:type="gramEnd"/>
            <w:r w:rsidRPr="009C7E06"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B847AD" w:rsidRPr="0028346A" w:rsidTr="00703730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2.2.1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autoSpaceDE w:val="0"/>
              <w:autoSpaceDN w:val="0"/>
              <w:adjustRightInd w:val="0"/>
            </w:pPr>
            <w:r w:rsidRPr="009C7E06">
              <w:t>Город Благовещенск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2.2.2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autoSpaceDE w:val="0"/>
              <w:autoSpaceDN w:val="0"/>
              <w:adjustRightInd w:val="0"/>
            </w:pPr>
            <w:r w:rsidRPr="009C7E06">
              <w:t>Благовещенский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2.2.3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autoSpaceDE w:val="0"/>
              <w:autoSpaceDN w:val="0"/>
              <w:adjustRightInd w:val="0"/>
            </w:pPr>
            <w:r w:rsidRPr="009C7E06">
              <w:t>Ивановский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roofErr w:type="gramStart"/>
            <w:r w:rsidRPr="009C7E06">
              <w:t xml:space="preserve">Проверка министерства жилищно-коммунального хозяйства Амурской области по вопросу целевого и эффективного использования средств областного бюджета, выделенных в 2014 году на возмещение расположенным в Благовещенском, </w:t>
            </w:r>
            <w:proofErr w:type="spellStart"/>
            <w:r w:rsidRPr="009C7E06">
              <w:t>Зейском</w:t>
            </w:r>
            <w:proofErr w:type="spellEnd"/>
            <w:r w:rsidRPr="009C7E06">
              <w:t xml:space="preserve"> районах, городах Белогорске, Шимановске, Свободном, ЗАТО Углегорске теплоснабжающим организациям возникших в связи с оказанием коммунальных услуг части затрат по расходам на топливо и электрическую энергию, превышающим расходы, учтенные уполномоченным исполнительным органом государственной власти области, осуществляющим</w:t>
            </w:r>
            <w:proofErr w:type="gramEnd"/>
            <w:r w:rsidRPr="009C7E06">
              <w:t xml:space="preserve"> функции в сфере государственного регулирования цен и тарифов на продукцию (товары, услуги), при установлении экономически обоснованных тарифов на тепловую</w:t>
            </w:r>
            <w:r>
              <w:t xml:space="preserve"> энергию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B847AD" w:rsidRPr="0028346A" w:rsidTr="00703730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roofErr w:type="gramStart"/>
            <w:r w:rsidRPr="009C7E06">
              <w:t>Проверка ГКУ «Амурупрадор» по вопросу целевого и эффективного использования средств, выделенных в 2014 году в рамках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 на 2014-2020 годы» на обеспечение содержания, ремонта автомобильных дорог общего пользования регионального или межмуниципального значения; капитальные вложения в объекты государственной собственности;</w:t>
            </w:r>
            <w:proofErr w:type="gramEnd"/>
            <w:r w:rsidRPr="009C7E06">
              <w:t xml:space="preserve"> капитальный ремонт автомобильных дорог </w:t>
            </w:r>
            <w:r w:rsidRPr="009C7E06">
              <w:lastRenderedPageBreak/>
              <w:t>общего пользования регионального или межмуниципального значения и сооружений на них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516844" w:rsidRDefault="00B847AD" w:rsidP="00703730">
            <w:pPr>
              <w:spacing w:line="240" w:lineRule="exact"/>
              <w:jc w:val="center"/>
            </w:pPr>
            <w:r>
              <w:lastRenderedPageBreak/>
              <w:t>Я</w:t>
            </w:r>
            <w:r w:rsidRPr="00516844">
              <w:t>нварь-февраль</w:t>
            </w:r>
          </w:p>
          <w:p w:rsidR="00B847AD" w:rsidRPr="00516844" w:rsidRDefault="00B847AD" w:rsidP="00703730">
            <w:pPr>
              <w:spacing w:line="240" w:lineRule="exact"/>
              <w:jc w:val="center"/>
            </w:pPr>
          </w:p>
          <w:p w:rsidR="00B847AD" w:rsidRPr="00516844" w:rsidRDefault="00B847AD" w:rsidP="00703730">
            <w:pPr>
              <w:spacing w:line="240" w:lineRule="exact"/>
              <w:jc w:val="center"/>
            </w:pPr>
          </w:p>
          <w:p w:rsidR="00B847AD" w:rsidRPr="00516844" w:rsidRDefault="00B847AD" w:rsidP="00703730">
            <w:pPr>
              <w:spacing w:line="240" w:lineRule="exact"/>
              <w:jc w:val="center"/>
              <w:rPr>
                <w:i/>
              </w:rPr>
            </w:pPr>
          </w:p>
        </w:tc>
      </w:tr>
      <w:tr w:rsidR="00B847AD" w:rsidRPr="0028346A" w:rsidTr="00703730">
        <w:trPr>
          <w:trHeight w:val="1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r w:rsidRPr="009C7E06">
              <w:t>Проверка министерства имущественных отношений Амурской области по вопросу полноты поступлений в областной бюджет средств от реализации и сдачи в аренду объектов собственности области, эффективности использования собственности, находящейся в казне области за 2014 год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AD" w:rsidRPr="00B0604D" w:rsidRDefault="00B847AD" w:rsidP="00703730">
            <w:pPr>
              <w:jc w:val="center"/>
            </w:pPr>
            <w:r w:rsidRPr="00B0604D">
              <w:t>Январь-февраль</w:t>
            </w:r>
          </w:p>
        </w:tc>
      </w:tr>
      <w:tr w:rsidR="00B847AD" w:rsidRPr="0028346A" w:rsidTr="00703730">
        <w:trPr>
          <w:trHeight w:val="1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r w:rsidRPr="009C7E06">
              <w:t xml:space="preserve">Проверка государственного бюджетного учреждения Амурской области «Фонд имущества Амурской области» по вопросу эффективности распоряжения областной собственностью при осуществлении учредительной деятельности, полноты и своевременности зачисления в областной бюджет средств от продажи имущества области за 2014 год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AD" w:rsidRPr="00B0604D" w:rsidRDefault="00B847AD" w:rsidP="00703730">
            <w:pPr>
              <w:jc w:val="center"/>
            </w:pPr>
            <w:r w:rsidRPr="00B0604D">
              <w:t xml:space="preserve">Февраль </w:t>
            </w:r>
          </w:p>
        </w:tc>
      </w:tr>
      <w:tr w:rsidR="00B847AD" w:rsidRPr="0028346A" w:rsidTr="0070373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Аудит эффективности долговой политики, проводимой Амурской областью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F86F06" w:rsidRDefault="00B847AD" w:rsidP="00703730">
            <w:pPr>
              <w:spacing w:line="240" w:lineRule="exact"/>
              <w:jc w:val="center"/>
            </w:pPr>
            <w:r w:rsidRPr="00F86F06">
              <w:t>Февраль-март</w:t>
            </w:r>
          </w:p>
        </w:tc>
      </w:tr>
      <w:tr w:rsidR="00B847AD" w:rsidRPr="0028346A" w:rsidTr="00703730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Проверка состояния долговых обязательств муниципальных образований перед областным бюджетом за 2014 год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F86F06" w:rsidRDefault="00B847AD" w:rsidP="00703730">
            <w:pPr>
              <w:spacing w:line="240" w:lineRule="exact"/>
              <w:jc w:val="center"/>
            </w:pPr>
            <w:r w:rsidRPr="00F86F06">
              <w:t>Февраль-март</w:t>
            </w:r>
          </w:p>
        </w:tc>
      </w:tr>
      <w:tr w:rsidR="00B847AD" w:rsidRPr="0028346A" w:rsidTr="00703730">
        <w:trPr>
          <w:trHeight w:val="9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r w:rsidRPr="009C7E06">
              <w:t>Проверка министерства лесного хозяйства и пожарной безопасности Амурской области по вопросу полноты и своевременности зачисления в областной бюджет арендной платы за использование лесов в 2014 году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AD" w:rsidRPr="00F86F06" w:rsidRDefault="00B847AD" w:rsidP="00703730">
            <w:pPr>
              <w:jc w:val="center"/>
            </w:pPr>
            <w:r>
              <w:t>М</w:t>
            </w:r>
            <w:r w:rsidRPr="00F86F06">
              <w:t>арт</w:t>
            </w:r>
          </w:p>
        </w:tc>
      </w:tr>
      <w:tr w:rsidR="00B847AD" w:rsidRPr="0028346A" w:rsidTr="00703730">
        <w:trPr>
          <w:trHeight w:val="6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2.10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 xml:space="preserve">Внешняя проверка годовой бюджетной отчетности главных администраторов </w:t>
            </w:r>
            <w:r>
              <w:t>бюджетных средств за 2014 год (</w:t>
            </w:r>
            <w:r w:rsidRPr="009C7E06">
              <w:t>4</w:t>
            </w:r>
            <w:r>
              <w:t>1</w:t>
            </w:r>
            <w:r w:rsidRPr="009C7E06">
              <w:t xml:space="preserve"> главны</w:t>
            </w:r>
            <w:r>
              <w:t>й</w:t>
            </w:r>
            <w:r w:rsidRPr="009C7E06">
              <w:t xml:space="preserve"> администратор бюджетных средств)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F86F06" w:rsidRDefault="00B847AD" w:rsidP="00703730">
            <w:pPr>
              <w:spacing w:line="240" w:lineRule="exact"/>
              <w:jc w:val="center"/>
            </w:pPr>
            <w:r w:rsidRPr="00F86F06">
              <w:t>Март-апрель</w:t>
            </w:r>
          </w:p>
        </w:tc>
      </w:tr>
      <w:tr w:rsidR="00B847AD" w:rsidRPr="0028346A" w:rsidTr="00703730">
        <w:trPr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2.11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Проверка финансово-хозяйственной деятельности государственных унитарных предприятий Амурской области: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F86F06" w:rsidRDefault="00B847AD" w:rsidP="00703730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B847AD" w:rsidRPr="0028346A" w:rsidTr="00703730">
        <w:trPr>
          <w:trHeight w:val="1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2.11.1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r w:rsidRPr="009C7E06">
              <w:t>Государственное унитарное предприятие Амурской области «Агро» за 2014 год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AD" w:rsidRPr="00AE6D56" w:rsidRDefault="00B847AD" w:rsidP="00703730">
            <w:pPr>
              <w:jc w:val="center"/>
            </w:pPr>
            <w:r w:rsidRPr="00AE6D56">
              <w:t>Март-апрель</w:t>
            </w:r>
          </w:p>
        </w:tc>
      </w:tr>
      <w:tr w:rsidR="00B847AD" w:rsidRPr="0028346A" w:rsidTr="00703730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2.11.2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r w:rsidRPr="009C7E06">
              <w:t>Государственное унитарное предприятие Амурской области «Реабилитационно-технический центр по обслуживанию инвалидов» за 2014 год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AD" w:rsidRPr="00AE6D56" w:rsidRDefault="00B847AD" w:rsidP="00703730">
            <w:pPr>
              <w:jc w:val="center"/>
            </w:pPr>
            <w:r w:rsidRPr="00AE6D56">
              <w:t>Апрель-май</w:t>
            </w:r>
          </w:p>
        </w:tc>
      </w:tr>
      <w:tr w:rsidR="00B847AD" w:rsidRPr="0028346A" w:rsidTr="00703730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2.11.3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r w:rsidRPr="009C7E06">
              <w:t>Государственно</w:t>
            </w:r>
            <w:r>
              <w:t>е</w:t>
            </w:r>
            <w:r w:rsidRPr="009C7E06">
              <w:t xml:space="preserve"> унитарно</w:t>
            </w:r>
            <w:r>
              <w:t>е</w:t>
            </w:r>
            <w:r w:rsidRPr="009C7E06">
              <w:t xml:space="preserve"> предприяти</w:t>
            </w:r>
            <w:r>
              <w:t>е</w:t>
            </w:r>
            <w:r w:rsidRPr="009C7E06">
              <w:t xml:space="preserve"> Амурской области «</w:t>
            </w:r>
            <w:proofErr w:type="spellStart"/>
            <w:r w:rsidRPr="009C7E06">
              <w:t>Амурветпром</w:t>
            </w:r>
            <w:proofErr w:type="spellEnd"/>
            <w:r w:rsidRPr="009C7E06">
              <w:t>»  за 2014 год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AD" w:rsidRPr="00AE6D56" w:rsidRDefault="00B847AD" w:rsidP="00703730">
            <w:pPr>
              <w:jc w:val="center"/>
            </w:pPr>
            <w:r w:rsidRPr="00AE6D56">
              <w:t xml:space="preserve">Май </w:t>
            </w:r>
          </w:p>
        </w:tc>
      </w:tr>
      <w:tr w:rsidR="00B847AD" w:rsidRPr="0028346A" w:rsidTr="00703730">
        <w:trPr>
          <w:trHeight w:val="8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2.11.4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r w:rsidRPr="009C7E06">
              <w:t xml:space="preserve">Государственное унитарное предприятие Амурской области «Улгэн» за </w:t>
            </w:r>
            <w:r>
              <w:t>2013-</w:t>
            </w:r>
            <w:r w:rsidRPr="009C7E06">
              <w:t>2014 год</w:t>
            </w:r>
            <w:r>
              <w:t>ы</w:t>
            </w:r>
            <w:r w:rsidRPr="009C7E06">
              <w:t xml:space="preserve"> </w:t>
            </w:r>
            <w:r>
              <w:br/>
            </w:r>
            <w:r w:rsidRPr="009C7E06">
              <w:t>(</w:t>
            </w:r>
            <w:r w:rsidRPr="00E23A5A">
              <w:t>с учетом</w:t>
            </w:r>
            <w:r w:rsidRPr="009C7E06">
              <w:rPr>
                <w:color w:val="C00000"/>
              </w:rPr>
              <w:t xml:space="preserve"> </w:t>
            </w:r>
            <w:proofErr w:type="gramStart"/>
            <w:r w:rsidRPr="009C7E06">
              <w:t>проверк</w:t>
            </w:r>
            <w:r>
              <w:t>и</w:t>
            </w:r>
            <w:r w:rsidRPr="009C7E06">
              <w:t xml:space="preserve"> соблюдения условий предоставления субсидии</w:t>
            </w:r>
            <w:proofErr w:type="gramEnd"/>
            <w:r w:rsidRPr="009C7E06">
              <w:t xml:space="preserve"> на возмещение части затрат по сохранению и наращиванию поголовья северных оленей и поголовья лошадей)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AD" w:rsidRPr="00AE6D56" w:rsidRDefault="00B847AD" w:rsidP="00703730">
            <w:pPr>
              <w:jc w:val="center"/>
            </w:pPr>
            <w:r w:rsidRPr="00AE6D56">
              <w:t>Июль-август</w:t>
            </w:r>
          </w:p>
        </w:tc>
      </w:tr>
      <w:tr w:rsidR="00B847AD" w:rsidRPr="0028346A" w:rsidTr="00703730">
        <w:trPr>
          <w:trHeight w:val="9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03142B" w:rsidRDefault="00B847AD" w:rsidP="00703730">
            <w:pPr>
              <w:spacing w:line="240" w:lineRule="exact"/>
              <w:jc w:val="center"/>
            </w:pPr>
            <w:r>
              <w:t>2.11.5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r w:rsidRPr="009C7E06">
              <w:t>Государственное унитарное предприятие Амурской области «Аэропорт Благовещенск»</w:t>
            </w:r>
            <w:r>
              <w:t xml:space="preserve"> </w:t>
            </w:r>
            <w:r>
              <w:br/>
              <w:t xml:space="preserve">за 2014 год </w:t>
            </w:r>
            <w:r w:rsidRPr="00E23A5A">
              <w:t>(с учетом</w:t>
            </w:r>
            <w:r w:rsidRPr="009C7E06">
              <w:t xml:space="preserve"> проверк</w:t>
            </w:r>
            <w:r>
              <w:t>и</w:t>
            </w:r>
            <w:r w:rsidRPr="009C7E06">
              <w:t xml:space="preserve"> использования средств областного бюджета, предоставленных на развитие материально-технической базы воздушного транспорта)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AD" w:rsidRPr="00AE6D56" w:rsidRDefault="00B847AD" w:rsidP="00703730">
            <w:pPr>
              <w:jc w:val="center"/>
            </w:pPr>
            <w:r w:rsidRPr="00AE6D56">
              <w:t xml:space="preserve">Ноябрь </w:t>
            </w:r>
          </w:p>
        </w:tc>
      </w:tr>
      <w:tr w:rsidR="00B847AD" w:rsidRPr="0028346A" w:rsidTr="00703730">
        <w:trPr>
          <w:trHeight w:val="5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03142B" w:rsidRDefault="00B847AD" w:rsidP="00703730">
            <w:pPr>
              <w:spacing w:line="240" w:lineRule="exact"/>
              <w:jc w:val="center"/>
            </w:pPr>
            <w:r>
              <w:t>2.12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 xml:space="preserve">Проверка отдельных вопросов деятельности государственного казенного учреждения Амурской области «Строитель» в части использования средств областного бюджета, выделенных в виде бюджетных инвестиций в объекты капитального строительства государственной собственности </w:t>
            </w:r>
            <w:r w:rsidRPr="009C7E06">
              <w:lastRenderedPageBreak/>
              <w:t xml:space="preserve">области в 2014 году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  <w:rPr>
                <w:bCs/>
                <w:color w:val="000000"/>
              </w:rPr>
            </w:pPr>
          </w:p>
          <w:p w:rsidR="00B847AD" w:rsidRPr="00F86F06" w:rsidRDefault="00B847AD" w:rsidP="00703730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F86F06">
              <w:rPr>
                <w:bCs/>
                <w:color w:val="000000"/>
              </w:rPr>
              <w:t>Апрель-май</w:t>
            </w:r>
          </w:p>
        </w:tc>
      </w:tr>
      <w:tr w:rsidR="00B847AD" w:rsidRPr="0028346A" w:rsidTr="00703730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autoSpaceDE w:val="0"/>
              <w:autoSpaceDN w:val="0"/>
              <w:adjustRightInd w:val="0"/>
            </w:pPr>
            <w:r w:rsidRPr="009C7E06">
              <w:t>Проверка целевого и эффективного расходования средств, выделенных в 2014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бюджетам муниципальных образований: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</w:p>
          <w:p w:rsidR="00B847AD" w:rsidRDefault="00B847AD" w:rsidP="00703730">
            <w:pPr>
              <w:spacing w:line="240" w:lineRule="exact"/>
              <w:jc w:val="center"/>
            </w:pPr>
            <w:r>
              <w:t>Апрель-май</w:t>
            </w:r>
          </w:p>
        </w:tc>
      </w:tr>
      <w:tr w:rsidR="00B847AD" w:rsidRPr="0028346A" w:rsidTr="00703730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2.13.1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autoSpaceDE w:val="0"/>
              <w:autoSpaceDN w:val="0"/>
              <w:adjustRightInd w:val="0"/>
            </w:pPr>
            <w:r w:rsidRPr="009C7E06">
              <w:t>Ивановский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2.13.2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autoSpaceDE w:val="0"/>
              <w:autoSpaceDN w:val="0"/>
              <w:adjustRightInd w:val="0"/>
            </w:pPr>
            <w:proofErr w:type="spellStart"/>
            <w:r w:rsidRPr="009C7E06">
              <w:t>Свободненский</w:t>
            </w:r>
            <w:proofErr w:type="spellEnd"/>
            <w:r w:rsidRPr="009C7E06"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2.13.3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autoSpaceDE w:val="0"/>
              <w:autoSpaceDN w:val="0"/>
              <w:adjustRightInd w:val="0"/>
            </w:pPr>
            <w:r w:rsidRPr="009C7E06">
              <w:t xml:space="preserve">Серышевский район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2.13.4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autoSpaceDE w:val="0"/>
              <w:autoSpaceDN w:val="0"/>
              <w:adjustRightInd w:val="0"/>
            </w:pPr>
            <w:r w:rsidRPr="009C7E06">
              <w:t xml:space="preserve">Город Свободный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8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2.14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 xml:space="preserve">Проверка целевого и эффективного использования средств областного бюджета, выделенных в 2014 году на обеспечение </w:t>
            </w:r>
            <w:proofErr w:type="gramStart"/>
            <w:r w:rsidRPr="009C7E06">
              <w:t>выполнения функций исполнительных органов государственной власти Амурской области</w:t>
            </w:r>
            <w:proofErr w:type="gramEnd"/>
            <w:r w:rsidRPr="009C7E06"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815E79" w:rsidRDefault="00B847AD" w:rsidP="00703730">
            <w:pPr>
              <w:spacing w:line="240" w:lineRule="exact"/>
              <w:jc w:val="center"/>
              <w:rPr>
                <w:color w:val="C00000"/>
              </w:rPr>
            </w:pPr>
          </w:p>
        </w:tc>
      </w:tr>
      <w:tr w:rsidR="00B847AD" w:rsidRPr="0028346A" w:rsidTr="00703730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2.14.1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Министерство образования и науки Амурской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43272F" w:rsidRDefault="00B847AD" w:rsidP="00703730">
            <w:pPr>
              <w:spacing w:line="240" w:lineRule="exact"/>
              <w:jc w:val="center"/>
            </w:pPr>
            <w:r w:rsidRPr="0043272F">
              <w:t>Май</w:t>
            </w:r>
          </w:p>
        </w:tc>
      </w:tr>
      <w:tr w:rsidR="00B847AD" w:rsidRPr="0028346A" w:rsidTr="00703730"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2.14.2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Управление информатизации Амурской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E942C8" w:rsidRDefault="00B847AD" w:rsidP="00703730">
            <w:pPr>
              <w:spacing w:line="240" w:lineRule="exact"/>
              <w:jc w:val="center"/>
            </w:pPr>
            <w:r w:rsidRPr="00E942C8">
              <w:t>Август</w:t>
            </w:r>
          </w:p>
        </w:tc>
      </w:tr>
      <w:tr w:rsidR="00B847AD" w:rsidRPr="0028346A" w:rsidTr="00703730">
        <w:trPr>
          <w:trHeight w:val="1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2.17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Проверка министерства сельского хозяйства Амурской области по вопросу целевого и эффективного использования средств, выделенных в 2014 году в рамках подпрограммы «Техническая и технологическая модернизация, инновационное развитие»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</w:p>
          <w:p w:rsidR="00B847AD" w:rsidRDefault="00B847AD" w:rsidP="00703730">
            <w:pPr>
              <w:spacing w:line="240" w:lineRule="exact"/>
              <w:jc w:val="center"/>
            </w:pPr>
          </w:p>
          <w:p w:rsidR="00B847AD" w:rsidRDefault="00B847AD" w:rsidP="00703730">
            <w:pPr>
              <w:spacing w:line="240" w:lineRule="exact"/>
              <w:jc w:val="center"/>
            </w:pPr>
            <w:r>
              <w:t>Июнь-июль</w:t>
            </w:r>
          </w:p>
          <w:p w:rsidR="00B847AD" w:rsidRDefault="00B847AD" w:rsidP="00703730">
            <w:pPr>
              <w:spacing w:line="240" w:lineRule="exact"/>
              <w:jc w:val="center"/>
            </w:pPr>
          </w:p>
          <w:p w:rsidR="00B847AD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2.18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 xml:space="preserve">Проверка целевого использования средств областного бюджета, выделенных в 2014 году на 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 льготных тарифов для населения, бюджетам муниципальных образований: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3F5F0C" w:rsidRDefault="00B847AD" w:rsidP="00703730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B847AD" w:rsidRPr="0028346A" w:rsidTr="00703730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2.18.1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Белогорский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2.18.2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Благовещенский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6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2.19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Проверка целевого использования средств, высвободившихся от налогообложения в результате предоставления налоговых льгот в 2014 году, оценка эффективности предоставления налоговых льгот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3F5F0C" w:rsidRDefault="00B847AD" w:rsidP="00703730">
            <w:pPr>
              <w:spacing w:line="240" w:lineRule="exact"/>
              <w:jc w:val="center"/>
            </w:pPr>
            <w:r>
              <w:t>И</w:t>
            </w:r>
            <w:r w:rsidRPr="003F5F0C">
              <w:t>юль-август</w:t>
            </w:r>
          </w:p>
        </w:tc>
      </w:tr>
      <w:tr w:rsidR="00B847AD" w:rsidRPr="0028346A" w:rsidTr="00703730">
        <w:trPr>
          <w:trHeight w:val="1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2.20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  <w:rPr>
                <w:color w:val="000000"/>
              </w:rPr>
            </w:pPr>
            <w:r w:rsidRPr="009C7E06">
              <w:t>Проверка целевого и эффективного расходования средств областного бюджета, выделенных в 2014 году государственным учреждениям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учреждений, и ее использования: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28346A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2.20.1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Государственное бюджетное учреждение Амурской области «Дирекция по охране и использованию объектов животного мира и особо охраняемых природных территорий»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28346A" w:rsidRDefault="00B847AD" w:rsidP="00703730">
            <w:pPr>
              <w:spacing w:line="240" w:lineRule="exact"/>
              <w:jc w:val="center"/>
            </w:pPr>
            <w:r>
              <w:t>Май</w:t>
            </w:r>
          </w:p>
        </w:tc>
      </w:tr>
      <w:tr w:rsidR="00B847AD" w:rsidRPr="0028346A" w:rsidTr="00703730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2.20.2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  <w:rPr>
                <w:color w:val="000000"/>
              </w:rPr>
            </w:pPr>
            <w:r w:rsidRPr="009C7E06">
              <w:t>Государственное бюджетное учреждение Амурской области «Дирекция по содержанию и обслуживанию административных зданий»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28346A" w:rsidRDefault="00B847AD" w:rsidP="00703730">
            <w:pPr>
              <w:spacing w:line="240" w:lineRule="exact"/>
              <w:jc w:val="center"/>
            </w:pPr>
            <w:r>
              <w:t>Май-июнь</w:t>
            </w:r>
          </w:p>
        </w:tc>
      </w:tr>
      <w:tr w:rsidR="00B847AD" w:rsidRPr="0028346A" w:rsidTr="00703730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2.20.3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Государственное бюджетное учреждение Амурской области «Тамбовская районная станция по борьбе с болезнями животных»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B847AD" w:rsidRPr="0028346A" w:rsidTr="00703730">
        <w:trPr>
          <w:trHeight w:val="5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2.20.4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autoSpaceDE w:val="0"/>
              <w:autoSpaceDN w:val="0"/>
              <w:adjustRightInd w:val="0"/>
            </w:pPr>
            <w:r w:rsidRPr="009C7E06">
              <w:t xml:space="preserve">Государственное автономное образовательное учреждение дополнительного образования детей Амурская областная детско-юношеская спортивная школа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  <w:r>
              <w:t>Сентябрь-октябрь</w:t>
            </w:r>
          </w:p>
          <w:p w:rsidR="00B847AD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2.20.5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Государственное автономное учреждение культуры Амурской области «Амурский областной дом народного творчества»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516F7F" w:rsidRDefault="00B847AD" w:rsidP="00703730">
            <w:pPr>
              <w:spacing w:line="240" w:lineRule="exact"/>
              <w:jc w:val="center"/>
            </w:pPr>
            <w:r>
              <w:t>Октябрь-ноябрь</w:t>
            </w:r>
          </w:p>
        </w:tc>
      </w:tr>
      <w:tr w:rsidR="00B847AD" w:rsidRPr="0028346A" w:rsidTr="00703730">
        <w:trPr>
          <w:trHeight w:val="6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2.20.6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autoSpaceDE w:val="0"/>
              <w:autoSpaceDN w:val="0"/>
              <w:adjustRightInd w:val="0"/>
            </w:pPr>
            <w:r w:rsidRPr="009C7E06">
              <w:t>Государственное автономное учреждение Амурской области для детей-сирот и детей, оставшихся без попечения родителей «Дмитриевский детский дом»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787E7B" w:rsidRDefault="00B847AD" w:rsidP="00703730">
            <w:pPr>
              <w:spacing w:line="240" w:lineRule="exact"/>
              <w:jc w:val="center"/>
            </w:pPr>
            <w:r>
              <w:t>Ноябрь-декабрь</w:t>
            </w:r>
          </w:p>
        </w:tc>
      </w:tr>
      <w:tr w:rsidR="00B847AD" w:rsidRPr="0028346A" w:rsidTr="00703730">
        <w:trPr>
          <w:trHeight w:val="3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2.20.7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  <w:rPr>
                <w:color w:val="000000"/>
              </w:rPr>
            </w:pPr>
            <w:r w:rsidRPr="009C7E06">
              <w:t>Государственное автономное учреждение Амурской области «Благовещенский лесхоз»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28346A" w:rsidRDefault="00B847AD" w:rsidP="00703730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B847AD" w:rsidRPr="0028346A" w:rsidTr="00703730">
        <w:trPr>
          <w:trHeight w:val="11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2.21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 xml:space="preserve">Проверка целевого и эффективного использования средств субсидии, выделенной в 2014 году в рамках государственной программы «Развитие физической культуры и спорта на территории Амурской области на 2014-2020 годы» бюджету города Свободного на строительство спортивного корпуса с плавательным бассейном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E942C8" w:rsidRDefault="00B847AD" w:rsidP="00703730">
            <w:pPr>
              <w:spacing w:line="240" w:lineRule="exact"/>
              <w:jc w:val="center"/>
            </w:pPr>
            <w:r w:rsidRPr="00E942C8">
              <w:t>Июль</w:t>
            </w:r>
          </w:p>
        </w:tc>
      </w:tr>
      <w:tr w:rsidR="00B847AD" w:rsidRPr="0028346A" w:rsidTr="00703730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2.22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Проверка целевого и эффективного использования средств областного бюджета, выделенных на осуществление государственных полномочий по предоставлению социальной выплаты на капитальный ремонт гражданам, пострадавшим в результате чрезвычайной ситуации, вызванной крупномасштабным наводнением в августе-сентябре 2013 года, муниципальным образованиям: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EB1F5C" w:rsidRDefault="00B847AD" w:rsidP="00703730">
            <w:pPr>
              <w:spacing w:line="240" w:lineRule="exact"/>
              <w:jc w:val="center"/>
            </w:pPr>
            <w:r>
              <w:t>А</w:t>
            </w:r>
            <w:r w:rsidRPr="00EB1F5C">
              <w:t>вгуст-сентябрь</w:t>
            </w:r>
          </w:p>
          <w:p w:rsidR="00B847AD" w:rsidRPr="00EB1F5C" w:rsidRDefault="00B847AD" w:rsidP="00703730">
            <w:pPr>
              <w:spacing w:line="240" w:lineRule="exact"/>
              <w:jc w:val="center"/>
            </w:pPr>
          </w:p>
          <w:p w:rsidR="00B847AD" w:rsidRPr="00EB1F5C" w:rsidRDefault="00B847AD" w:rsidP="00703730">
            <w:pPr>
              <w:spacing w:line="240" w:lineRule="exact"/>
              <w:jc w:val="center"/>
              <w:rPr>
                <w:i/>
              </w:rPr>
            </w:pPr>
          </w:p>
        </w:tc>
      </w:tr>
      <w:tr w:rsidR="00B847AD" w:rsidRPr="0028346A" w:rsidTr="00703730">
        <w:trPr>
          <w:trHeight w:val="1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2.22.1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город Благовещенск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EB1F5C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1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2.22.2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Благовещенский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EB1F5C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2.23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Проверка целевого и эффективного использования средств областного бюджета, выделенных на проведение капитального ремонта поврежденных жилых помещений, находящихся в муниципальной собственности, а также бесхозяйных жилых помещений и на строительство и (или) приобретение жилья взамен утраченного жилья, находящегося в муниципальной собственности, а также бесхозяйных жилых помещений в 2013 году, муниципальным образованиям: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EB1F5C" w:rsidRDefault="00B847AD" w:rsidP="00703730">
            <w:pPr>
              <w:spacing w:line="240" w:lineRule="exact"/>
              <w:jc w:val="center"/>
            </w:pPr>
            <w:r>
              <w:t>А</w:t>
            </w:r>
            <w:r w:rsidRPr="00EB1F5C">
              <w:t>вгуст</w:t>
            </w:r>
            <w:r>
              <w:t>-</w:t>
            </w:r>
            <w:r w:rsidRPr="00EB1F5C">
              <w:t>сентябрь</w:t>
            </w:r>
          </w:p>
        </w:tc>
      </w:tr>
      <w:tr w:rsidR="00B847AD" w:rsidRPr="0028346A" w:rsidTr="00703730">
        <w:trPr>
          <w:trHeight w:val="2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2.23.1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 xml:space="preserve">город Благовещенск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EB1F5C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2.23.2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Благовещенский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EB1F5C" w:rsidRDefault="00B847AD" w:rsidP="00703730">
            <w:pPr>
              <w:spacing w:line="240" w:lineRule="exact"/>
              <w:jc w:val="center"/>
            </w:pPr>
          </w:p>
        </w:tc>
      </w:tr>
      <w:tr w:rsidR="00B847AD" w:rsidRPr="00AB1DB8" w:rsidTr="00703730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2.24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AB1DB8" w:rsidRDefault="00B847AD" w:rsidP="00703730">
            <w:pPr>
              <w:spacing w:line="240" w:lineRule="exact"/>
            </w:pPr>
            <w:r w:rsidRPr="00AB1DB8">
              <w:t>Проверка целевого и эффективного использования средств областного бюджета, выделенных в 2014 году в виде субсидий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бюджетам муниципальных образований: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AB1DB8" w:rsidRDefault="00B847AD" w:rsidP="00703730">
            <w:pPr>
              <w:spacing w:line="240" w:lineRule="exact"/>
              <w:jc w:val="center"/>
            </w:pPr>
            <w:r w:rsidRPr="00AB1DB8">
              <w:t>Сентябрь</w:t>
            </w:r>
          </w:p>
        </w:tc>
      </w:tr>
      <w:tr w:rsidR="00B847AD" w:rsidRPr="00AB1DB8" w:rsidTr="00703730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2.24.1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AB1DB8" w:rsidRDefault="00B847AD" w:rsidP="00703730">
            <w:pPr>
              <w:spacing w:line="240" w:lineRule="exact"/>
            </w:pPr>
            <w:r w:rsidRPr="00AB1DB8">
              <w:t>Город Шимановск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AB1DB8" w:rsidRDefault="00B847AD" w:rsidP="00703730">
            <w:pPr>
              <w:spacing w:line="240" w:lineRule="exact"/>
              <w:jc w:val="center"/>
            </w:pPr>
          </w:p>
        </w:tc>
      </w:tr>
      <w:tr w:rsidR="00B847AD" w:rsidRPr="00AB1DB8" w:rsidTr="00703730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2.24.2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AB1DB8" w:rsidRDefault="00B847AD" w:rsidP="00703730">
            <w:pPr>
              <w:spacing w:line="240" w:lineRule="exact"/>
            </w:pPr>
            <w:r w:rsidRPr="00AB1DB8">
              <w:t>Шимановский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AB1DB8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6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rPr>
                <w:color w:val="000000"/>
              </w:rPr>
              <w:lastRenderedPageBreak/>
              <w:t>2.25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Аудит в сфере закупок министерства здравоохранения Амурской области, осуществленных  в 2014 году в рамках государственной программы «Развитие здравоохранения Амурской области на 2014-2020 годы»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EB1F5C" w:rsidRDefault="00B847AD" w:rsidP="00703730">
            <w:pPr>
              <w:spacing w:line="240" w:lineRule="exact"/>
              <w:jc w:val="center"/>
            </w:pPr>
            <w:r>
              <w:t>С</w:t>
            </w:r>
            <w:r w:rsidRPr="00EB1F5C">
              <w:t>ентябрь-октябрь</w:t>
            </w:r>
          </w:p>
          <w:p w:rsidR="00B847AD" w:rsidRPr="00EB1F5C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3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2.26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ind w:right="200"/>
            </w:pPr>
            <w:r w:rsidRPr="009C7E06">
              <w:t xml:space="preserve">Проверка открытого акционерного общества «Агентство кредитных гарантий» по вопросу определения целевого и эффективного использования средств областного бюджета, выделенных в 2013 году на увеличение уставного капитала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AD" w:rsidRPr="00E37541" w:rsidRDefault="00B847AD" w:rsidP="00703730">
            <w:pPr>
              <w:jc w:val="center"/>
            </w:pPr>
            <w:r>
              <w:t>С</w:t>
            </w:r>
            <w:r w:rsidRPr="00E37541">
              <w:t>ентябрь</w:t>
            </w:r>
          </w:p>
        </w:tc>
      </w:tr>
      <w:tr w:rsidR="00B847AD" w:rsidRPr="0028346A" w:rsidTr="00703730">
        <w:trPr>
          <w:trHeight w:val="7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2.27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ind w:right="200"/>
            </w:pPr>
            <w:r w:rsidRPr="009C7E06">
              <w:t xml:space="preserve">Проверка открытого акционерного общества «Амурское ипотечное агентство» по вопросу определения целевого и эффективного использования средств областного бюджета, выделенных в 2013-2014 годах на увеличение уставного капитала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AD" w:rsidRPr="00E37541" w:rsidRDefault="00B847AD" w:rsidP="00703730">
            <w:pPr>
              <w:jc w:val="center"/>
            </w:pPr>
            <w:r>
              <w:t>О</w:t>
            </w:r>
            <w:r w:rsidRPr="00E37541">
              <w:t>ктябрь</w:t>
            </w:r>
          </w:p>
        </w:tc>
      </w:tr>
      <w:tr w:rsidR="00B847AD" w:rsidRPr="0028346A" w:rsidTr="00703730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2.29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 xml:space="preserve">Проверка целевого и эффективного расходования средств областного бюджета, выделенных в 2014 году на софинансирование мероприятий по модернизации региональных систем дошкольного образования, бюджетам муниципальных образований: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28346A" w:rsidRDefault="00B847AD" w:rsidP="00703730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B847AD" w:rsidRPr="0028346A" w:rsidTr="00703730">
        <w:trPr>
          <w:trHeight w:val="3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2.29.1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Город Белогорск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3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2.29.2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Белогорский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3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2.29.3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620250" w:rsidP="00703730">
            <w:pPr>
              <w:spacing w:line="240" w:lineRule="exact"/>
            </w:pPr>
            <w:r>
              <w:t>Благовещенский</w:t>
            </w:r>
            <w:r w:rsidR="00B847AD" w:rsidRPr="009C7E06"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2.30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ED4F89" w:rsidRDefault="00B847AD" w:rsidP="00703730">
            <w:pPr>
              <w:autoSpaceDE w:val="0"/>
              <w:autoSpaceDN w:val="0"/>
              <w:adjustRightInd w:val="0"/>
              <w:jc w:val="both"/>
            </w:pPr>
            <w:r w:rsidRPr="00ED4F89">
              <w:t>Проверка правомерности и целевого использования средств областного бюджета, выделенных в 2014 году в виде субсидий на поддержку и развитие субъектов малого и среднего предпринимательства, включая крестьянские (фермерские) хозяйства, бюджетам муниципальных образований: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3E3A0F" w:rsidRDefault="00B847AD" w:rsidP="00703730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B847AD" w:rsidRPr="0028346A" w:rsidTr="00703730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2.30.1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autoSpaceDE w:val="0"/>
              <w:autoSpaceDN w:val="0"/>
              <w:adjustRightInd w:val="0"/>
              <w:jc w:val="both"/>
            </w:pPr>
            <w:r w:rsidRPr="009C7E06">
              <w:t>Город Благовещенск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2.30.2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autoSpaceDE w:val="0"/>
              <w:autoSpaceDN w:val="0"/>
              <w:adjustRightInd w:val="0"/>
              <w:jc w:val="both"/>
            </w:pPr>
            <w:r w:rsidRPr="009C7E06">
              <w:t>Город Свободный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2.31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jc w:val="both"/>
            </w:pPr>
            <w:r w:rsidRPr="009C7E06">
              <w:t xml:space="preserve">Проверка целевого и эффективного использования средств, выделенных в 2014 году на реализацию мероприятий 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</w:t>
            </w:r>
            <w:r w:rsidRPr="009C7E06">
              <w:br/>
              <w:t xml:space="preserve">2014-2020 годы», бюджетам муниципальных образований: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  <w:r>
              <w:t>Ноябрь-декабрь</w:t>
            </w:r>
          </w:p>
          <w:p w:rsidR="00B847AD" w:rsidRDefault="00B847AD" w:rsidP="00703730">
            <w:pPr>
              <w:spacing w:line="240" w:lineRule="exact"/>
              <w:jc w:val="center"/>
            </w:pPr>
          </w:p>
          <w:p w:rsidR="00B847AD" w:rsidRDefault="00B847AD" w:rsidP="00703730">
            <w:pPr>
              <w:spacing w:line="240" w:lineRule="exact"/>
              <w:jc w:val="center"/>
            </w:pPr>
          </w:p>
          <w:p w:rsidR="00B847AD" w:rsidRPr="0092310E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3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2.31.1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jc w:val="both"/>
            </w:pPr>
            <w:r w:rsidRPr="009C7E06">
              <w:t xml:space="preserve">Тамбовский район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2.31.2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jc w:val="both"/>
            </w:pPr>
            <w:r w:rsidRPr="009C7E06">
              <w:t xml:space="preserve">Завитинский район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2.31.3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jc w:val="both"/>
            </w:pPr>
            <w:proofErr w:type="spellStart"/>
            <w:r w:rsidRPr="009C7E06">
              <w:t>Крестовоздвиженский</w:t>
            </w:r>
            <w:proofErr w:type="spellEnd"/>
            <w:r w:rsidRPr="009C7E06">
              <w:t xml:space="preserve"> сельсовет Константиновского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jc w:val="center"/>
            </w:pPr>
          </w:p>
        </w:tc>
      </w:tr>
      <w:tr w:rsidR="00B847AD" w:rsidRPr="0028346A" w:rsidTr="00703730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2.32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proofErr w:type="gramStart"/>
            <w:r w:rsidRPr="009C7E06">
              <w:t>Контроль за</w:t>
            </w:r>
            <w:proofErr w:type="gramEnd"/>
            <w:r w:rsidRPr="009C7E06">
              <w:t xml:space="preserve"> полнотой и своевременностью устранения нарушений, установленных проверками контрольно-счетной палаты области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28346A" w:rsidRDefault="00B847AD" w:rsidP="00703730">
            <w:pPr>
              <w:spacing w:line="240" w:lineRule="exact"/>
              <w:jc w:val="center"/>
            </w:pPr>
            <w:r w:rsidRPr="0028346A">
              <w:t>в течение года</w:t>
            </w:r>
          </w:p>
        </w:tc>
      </w:tr>
      <w:tr w:rsidR="00B847AD" w:rsidRPr="0028346A" w:rsidTr="00703730">
        <w:trPr>
          <w:trHeight w:val="557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r w:rsidRPr="009C7E06">
              <w:rPr>
                <w:b/>
                <w:bCs/>
                <w:color w:val="000000"/>
              </w:rPr>
              <w:t>Организационно-аналитические мероприятия и методическая работа</w:t>
            </w:r>
          </w:p>
        </w:tc>
      </w:tr>
      <w:tr w:rsidR="00B847AD" w:rsidRPr="0028346A" w:rsidTr="00703730">
        <w:trPr>
          <w:trHeight w:val="1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</w:pPr>
            <w:r>
              <w:t>3.1</w:t>
            </w:r>
          </w:p>
        </w:tc>
        <w:tc>
          <w:tcPr>
            <w:tcW w:w="10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Подготовка отчета о работе контрольно-счетной палаты области за 2014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28346A" w:rsidRDefault="00B847AD" w:rsidP="00703730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28346A">
              <w:rPr>
                <w:color w:val="000000"/>
              </w:rPr>
              <w:t>евраль</w:t>
            </w:r>
          </w:p>
        </w:tc>
      </w:tr>
      <w:tr w:rsidR="00B847AD" w:rsidRPr="0028346A" w:rsidTr="00703730">
        <w:trPr>
          <w:trHeight w:val="1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3.2</w:t>
            </w:r>
          </w:p>
        </w:tc>
        <w:tc>
          <w:tcPr>
            <w:tcW w:w="10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Участие в работе Совета при губернаторе области по противодействию коррупции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Default="00B847AD" w:rsidP="00703730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8346A">
              <w:rPr>
                <w:color w:val="000000"/>
              </w:rPr>
              <w:t xml:space="preserve"> течение года</w:t>
            </w:r>
          </w:p>
        </w:tc>
      </w:tr>
      <w:tr w:rsidR="00B847AD" w:rsidRPr="0028346A" w:rsidTr="00703730">
        <w:trPr>
          <w:trHeight w:val="2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</w:pPr>
            <w:r>
              <w:t>3.3</w:t>
            </w:r>
          </w:p>
        </w:tc>
        <w:tc>
          <w:tcPr>
            <w:tcW w:w="10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 xml:space="preserve">Участие в работе Координационного совета по контролю в финансово-бюджетной сфере </w:t>
            </w:r>
            <w:r w:rsidRPr="009C7E06">
              <w:lastRenderedPageBreak/>
              <w:t>Амурской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28346A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 w:rsidRPr="0028346A">
              <w:rPr>
                <w:color w:val="000000"/>
              </w:rPr>
              <w:t xml:space="preserve"> течение года</w:t>
            </w:r>
          </w:p>
        </w:tc>
      </w:tr>
      <w:tr w:rsidR="00B847AD" w:rsidRPr="0028346A" w:rsidTr="00703730">
        <w:trPr>
          <w:trHeight w:val="3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</w:pPr>
            <w:r>
              <w:lastRenderedPageBreak/>
              <w:t>3.4</w:t>
            </w:r>
          </w:p>
        </w:tc>
        <w:tc>
          <w:tcPr>
            <w:tcW w:w="10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Повышение квалификац</w:t>
            </w:r>
            <w:proofErr w:type="gramStart"/>
            <w:r w:rsidRPr="009C7E06">
              <w:t>ии ау</w:t>
            </w:r>
            <w:proofErr w:type="gramEnd"/>
            <w:r w:rsidRPr="009C7E06">
              <w:t>диторов и главных инспекторов контрольно-счетной палаты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28346A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8346A">
              <w:rPr>
                <w:color w:val="000000"/>
              </w:rPr>
              <w:t xml:space="preserve"> течение года</w:t>
            </w:r>
          </w:p>
        </w:tc>
      </w:tr>
      <w:tr w:rsidR="00B847AD" w:rsidRPr="0028346A" w:rsidTr="00703730">
        <w:trPr>
          <w:trHeight w:val="39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Default="00B847AD" w:rsidP="00703730">
            <w:pPr>
              <w:spacing w:line="240" w:lineRule="exact"/>
              <w:jc w:val="center"/>
            </w:pPr>
            <w:r>
              <w:t>3.5</w:t>
            </w:r>
          </w:p>
        </w:tc>
        <w:tc>
          <w:tcPr>
            <w:tcW w:w="10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Разработка и утверждение стандартов деятельности контрольно-счетной палаты Амурской области и стандартов финансового контроля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28346A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8346A">
              <w:rPr>
                <w:color w:val="000000"/>
              </w:rPr>
              <w:t xml:space="preserve"> течение года</w:t>
            </w:r>
          </w:p>
        </w:tc>
      </w:tr>
      <w:tr w:rsidR="00B847AD" w:rsidRPr="0028346A" w:rsidTr="00703730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</w:pPr>
            <w:r>
              <w:t>3.6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Взаимодействие со Счетной палатой Российской Федерации</w:t>
            </w:r>
            <w:r>
              <w:t xml:space="preserve">, Прокуратурой Амурской области, </w:t>
            </w:r>
            <w:r w:rsidRPr="00E23A5A">
              <w:t>следственным управлением Следственного комитета Российской Федерации по Амурской области, территориальным управлением Федеральной службы финансово-бюджетного надзора в Амурской области</w:t>
            </w:r>
            <w:r>
              <w:t>, управлением федерального казначейства по Амурской области</w:t>
            </w:r>
            <w:r w:rsidRPr="00E23A5A">
              <w:t xml:space="preserve"> в рамках заключенных</w:t>
            </w:r>
            <w:r>
              <w:t xml:space="preserve"> </w:t>
            </w:r>
            <w:r w:rsidRPr="00E23A5A">
              <w:t>соглашений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28346A" w:rsidRDefault="00B847AD" w:rsidP="0070373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8346A">
              <w:rPr>
                <w:color w:val="000000"/>
              </w:rPr>
              <w:t xml:space="preserve"> течение года</w:t>
            </w:r>
          </w:p>
        </w:tc>
      </w:tr>
      <w:tr w:rsidR="00B847AD" w:rsidRPr="0028346A" w:rsidTr="00703730">
        <w:trPr>
          <w:trHeight w:val="28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</w:pPr>
            <w:r>
              <w:t>3.7</w:t>
            </w:r>
          </w:p>
        </w:tc>
        <w:tc>
          <w:tcPr>
            <w:tcW w:w="10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Подготовка и проведение конференции в рамках р</w:t>
            </w:r>
            <w:r>
              <w:t>аботы А</w:t>
            </w:r>
            <w:r w:rsidRPr="009C7E06">
              <w:t>ссоциации контрольно-счетных органов Амурской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</w:pPr>
            <w:r>
              <w:t>В</w:t>
            </w:r>
            <w:r w:rsidRPr="0028346A">
              <w:t xml:space="preserve"> течение года</w:t>
            </w:r>
          </w:p>
        </w:tc>
      </w:tr>
      <w:tr w:rsidR="00B847AD" w:rsidRPr="0028346A" w:rsidTr="00703730">
        <w:trPr>
          <w:trHeight w:val="54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</w:pPr>
            <w:r>
              <w:t>3.8</w:t>
            </w:r>
          </w:p>
        </w:tc>
        <w:tc>
          <w:tcPr>
            <w:tcW w:w="10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AD" w:rsidRPr="009C7E06" w:rsidRDefault="00B847AD" w:rsidP="00703730">
            <w:pPr>
              <w:spacing w:line="240" w:lineRule="exact"/>
            </w:pPr>
            <w:r w:rsidRPr="009C7E06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AD" w:rsidRPr="0028346A" w:rsidRDefault="00B847AD" w:rsidP="00703730">
            <w:pPr>
              <w:spacing w:line="240" w:lineRule="exact"/>
              <w:jc w:val="center"/>
            </w:pPr>
            <w:r>
              <w:t>В</w:t>
            </w:r>
            <w:r w:rsidRPr="0028346A">
              <w:t xml:space="preserve"> течение года</w:t>
            </w:r>
          </w:p>
        </w:tc>
      </w:tr>
    </w:tbl>
    <w:p w:rsidR="00B847AD" w:rsidRDefault="00B847AD" w:rsidP="00B847AD">
      <w:pPr>
        <w:spacing w:line="240" w:lineRule="exact"/>
        <w:jc w:val="center"/>
        <w:rPr>
          <w:b/>
        </w:rPr>
      </w:pPr>
    </w:p>
    <w:p w:rsidR="00A4199E" w:rsidRDefault="00A4199E"/>
    <w:sectPr w:rsidR="00A4199E" w:rsidSect="00703730">
      <w:headerReference w:type="even" r:id="rId7"/>
      <w:headerReference w:type="default" r:id="rId8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71" w:rsidRDefault="00D46771">
      <w:r>
        <w:separator/>
      </w:r>
    </w:p>
  </w:endnote>
  <w:endnote w:type="continuationSeparator" w:id="0">
    <w:p w:rsidR="00D46771" w:rsidRDefault="00D4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71" w:rsidRDefault="00D46771">
      <w:r>
        <w:separator/>
      </w:r>
    </w:p>
  </w:footnote>
  <w:footnote w:type="continuationSeparator" w:id="0">
    <w:p w:rsidR="00D46771" w:rsidRDefault="00D4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30" w:rsidRDefault="00703730" w:rsidP="007037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730" w:rsidRDefault="007037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30" w:rsidRDefault="00703730" w:rsidP="007037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32D2">
      <w:rPr>
        <w:rStyle w:val="a5"/>
        <w:noProof/>
      </w:rPr>
      <w:t>7</w:t>
    </w:r>
    <w:r>
      <w:rPr>
        <w:rStyle w:val="a5"/>
      </w:rPr>
      <w:fldChar w:fldCharType="end"/>
    </w:r>
  </w:p>
  <w:p w:rsidR="00703730" w:rsidRDefault="007037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AD"/>
    <w:rsid w:val="000118C6"/>
    <w:rsid w:val="00016663"/>
    <w:rsid w:val="00025CA3"/>
    <w:rsid w:val="000B6FF5"/>
    <w:rsid w:val="000D691A"/>
    <w:rsid w:val="001408A0"/>
    <w:rsid w:val="001532B1"/>
    <w:rsid w:val="00194F6C"/>
    <w:rsid w:val="002E26D0"/>
    <w:rsid w:val="003C7A5A"/>
    <w:rsid w:val="003E647E"/>
    <w:rsid w:val="003F1AFA"/>
    <w:rsid w:val="00467FC9"/>
    <w:rsid w:val="004753AF"/>
    <w:rsid w:val="004B6C57"/>
    <w:rsid w:val="004D4461"/>
    <w:rsid w:val="00503007"/>
    <w:rsid w:val="00520149"/>
    <w:rsid w:val="00543660"/>
    <w:rsid w:val="0058325C"/>
    <w:rsid w:val="00584E10"/>
    <w:rsid w:val="005C2ACC"/>
    <w:rsid w:val="00620250"/>
    <w:rsid w:val="006560A0"/>
    <w:rsid w:val="00686416"/>
    <w:rsid w:val="006D40B8"/>
    <w:rsid w:val="00703730"/>
    <w:rsid w:val="007175BB"/>
    <w:rsid w:val="00736EDE"/>
    <w:rsid w:val="00772EC0"/>
    <w:rsid w:val="007822CF"/>
    <w:rsid w:val="007A4394"/>
    <w:rsid w:val="007C282C"/>
    <w:rsid w:val="008351B9"/>
    <w:rsid w:val="00873DCA"/>
    <w:rsid w:val="008A3A9B"/>
    <w:rsid w:val="008F73DE"/>
    <w:rsid w:val="0093547C"/>
    <w:rsid w:val="009632D2"/>
    <w:rsid w:val="00A21360"/>
    <w:rsid w:val="00A4199E"/>
    <w:rsid w:val="00A824F7"/>
    <w:rsid w:val="00AB4A2B"/>
    <w:rsid w:val="00AF6B8E"/>
    <w:rsid w:val="00B65E14"/>
    <w:rsid w:val="00B847AD"/>
    <w:rsid w:val="00C545EF"/>
    <w:rsid w:val="00C7281E"/>
    <w:rsid w:val="00C971A5"/>
    <w:rsid w:val="00CC0FD1"/>
    <w:rsid w:val="00CD7236"/>
    <w:rsid w:val="00CF72B1"/>
    <w:rsid w:val="00D252AA"/>
    <w:rsid w:val="00D41B5B"/>
    <w:rsid w:val="00D46771"/>
    <w:rsid w:val="00DD1A52"/>
    <w:rsid w:val="00DD7069"/>
    <w:rsid w:val="00E11FFE"/>
    <w:rsid w:val="00E3189B"/>
    <w:rsid w:val="00F32B21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47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4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47AD"/>
  </w:style>
  <w:style w:type="paragraph" w:styleId="a6">
    <w:name w:val="Balloon Text"/>
    <w:basedOn w:val="a"/>
    <w:link w:val="a7"/>
    <w:uiPriority w:val="99"/>
    <w:semiHidden/>
    <w:unhideWhenUsed/>
    <w:rsid w:val="005832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2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47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4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47AD"/>
  </w:style>
  <w:style w:type="paragraph" w:styleId="a6">
    <w:name w:val="Balloon Text"/>
    <w:basedOn w:val="a"/>
    <w:link w:val="a7"/>
    <w:uiPriority w:val="99"/>
    <w:semiHidden/>
    <w:unhideWhenUsed/>
    <w:rsid w:val="005832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2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Викторовна</cp:lastModifiedBy>
  <cp:revision>6</cp:revision>
  <cp:lastPrinted>2015-09-21T08:10:00Z</cp:lastPrinted>
  <dcterms:created xsi:type="dcterms:W3CDTF">2015-04-10T02:23:00Z</dcterms:created>
  <dcterms:modified xsi:type="dcterms:W3CDTF">2015-09-21T08:11:00Z</dcterms:modified>
</cp:coreProperties>
</file>