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D7D" w:rsidRPr="00D25726" w:rsidRDefault="00A32D7D" w:rsidP="00A32D7D">
      <w:pPr>
        <w:jc w:val="both"/>
        <w:rPr>
          <w:sz w:val="24"/>
          <w:szCs w:val="24"/>
        </w:rPr>
      </w:pPr>
      <w:r w:rsidRPr="00D25726">
        <w:rPr>
          <w:sz w:val="24"/>
          <w:szCs w:val="24"/>
        </w:rPr>
        <w:t>Информация о принятых мерах по результатам контрольного мероприятия «</w:t>
      </w:r>
      <w:r w:rsidRPr="00684598">
        <w:rPr>
          <w:sz w:val="24"/>
          <w:szCs w:val="24"/>
        </w:rPr>
        <w:t>Проверка целевого и эффективного использования средств областного бюджета, выделенных в 2019 году некоммерческой организации «Фонд содействия кредитованию субъектов малого и среднего предпринимательства Амурской области» в виде субсидии на создание и (или) развитие, финансовое обеспечение центров «Мой бизнес»</w:t>
      </w:r>
    </w:p>
    <w:p w:rsidR="00A32D7D" w:rsidRPr="00D25726" w:rsidRDefault="00A32D7D" w:rsidP="00A32D7D">
      <w:pPr>
        <w:ind w:firstLine="709"/>
        <w:jc w:val="both"/>
        <w:rPr>
          <w:sz w:val="24"/>
          <w:szCs w:val="24"/>
        </w:rPr>
      </w:pPr>
    </w:p>
    <w:p w:rsidR="00A32D7D" w:rsidRPr="00684598" w:rsidRDefault="00A32D7D" w:rsidP="00A32D7D">
      <w:pPr>
        <w:ind w:firstLine="709"/>
        <w:jc w:val="both"/>
        <w:rPr>
          <w:sz w:val="24"/>
          <w:szCs w:val="24"/>
        </w:rPr>
      </w:pPr>
      <w:proofErr w:type="gramStart"/>
      <w:r w:rsidRPr="00684598">
        <w:rPr>
          <w:sz w:val="24"/>
          <w:szCs w:val="24"/>
        </w:rPr>
        <w:t>В соответствии с пунктом 2.36 плана работы контрольно-счетной палаты Амурской области на 2020 год, утвержденного решением коллегии контрольно-счетной палаты Амурской области от 26.12.2019</w:t>
      </w:r>
      <w:r>
        <w:rPr>
          <w:sz w:val="24"/>
          <w:szCs w:val="24"/>
        </w:rPr>
        <w:t>,</w:t>
      </w:r>
      <w:r w:rsidRPr="00684598">
        <w:rPr>
          <w:sz w:val="24"/>
          <w:szCs w:val="24"/>
        </w:rPr>
        <w:t xml:space="preserve"> в период с 16.11.2020 по 15.12.2020 проведено контрольное мероприятие «Проверка целевого и эффективного использования средств областного бюджета, выделенных в 2019 году некоммерческой организации «Фонд содействия кредитованию субъектов малого и среднего предпринимательства Амурской области» в виде субсидии на</w:t>
      </w:r>
      <w:proofErr w:type="gramEnd"/>
      <w:r w:rsidRPr="00684598">
        <w:rPr>
          <w:sz w:val="24"/>
          <w:szCs w:val="24"/>
        </w:rPr>
        <w:t xml:space="preserve"> создание и (или) развитие, финансовое обеспечение центров «Мой бизнес».</w:t>
      </w:r>
    </w:p>
    <w:p w:rsidR="00A32D7D" w:rsidRPr="004E6381" w:rsidRDefault="00A32D7D" w:rsidP="00A32D7D">
      <w:pPr>
        <w:ind w:firstLine="709"/>
        <w:jc w:val="both"/>
        <w:rPr>
          <w:sz w:val="24"/>
          <w:szCs w:val="24"/>
        </w:rPr>
      </w:pPr>
      <w:r w:rsidRPr="004E6381">
        <w:rPr>
          <w:sz w:val="24"/>
          <w:szCs w:val="24"/>
        </w:rPr>
        <w:t>По результатам контрольного мероприятия в целях устранения выявленных нарушений и недопущения их в дальнейшей работе контрольно-счетной палатой Амурской области в адрес некоммерческой организации «Фонд содействия кредитованию субъектов малого и среднего предпринимательства Амурской области» (далее – Фонд) направлено представление от 22.12.2020 № 84.</w:t>
      </w:r>
    </w:p>
    <w:p w:rsidR="00A32D7D" w:rsidRPr="004E6381" w:rsidRDefault="00A32D7D" w:rsidP="00A32D7D">
      <w:pPr>
        <w:ind w:firstLine="709"/>
        <w:jc w:val="both"/>
        <w:rPr>
          <w:sz w:val="24"/>
          <w:szCs w:val="24"/>
        </w:rPr>
      </w:pPr>
      <w:r w:rsidRPr="004E6381">
        <w:rPr>
          <w:sz w:val="24"/>
          <w:szCs w:val="24"/>
        </w:rPr>
        <w:t xml:space="preserve">В адрес контрольно-счетной палаты Амурской области 18.01.2021 поступила информация об исполнении представления от 22.12.2020 № 84, </w:t>
      </w:r>
      <w:r>
        <w:rPr>
          <w:sz w:val="24"/>
          <w:szCs w:val="24"/>
        </w:rPr>
        <w:t xml:space="preserve">согласно которой </w:t>
      </w:r>
      <w:r w:rsidRPr="004E6381">
        <w:rPr>
          <w:sz w:val="24"/>
          <w:szCs w:val="24"/>
        </w:rPr>
        <w:t>Фондом сообщ</w:t>
      </w:r>
      <w:r>
        <w:rPr>
          <w:sz w:val="24"/>
          <w:szCs w:val="24"/>
        </w:rPr>
        <w:t>ено</w:t>
      </w:r>
      <w:r w:rsidRPr="004E6381">
        <w:rPr>
          <w:sz w:val="24"/>
          <w:szCs w:val="24"/>
        </w:rPr>
        <w:t>:</w:t>
      </w:r>
    </w:p>
    <w:p w:rsidR="00A32D7D" w:rsidRPr="00395560" w:rsidRDefault="00A32D7D" w:rsidP="00A32D7D">
      <w:pPr>
        <w:ind w:firstLine="709"/>
        <w:jc w:val="both"/>
        <w:rPr>
          <w:sz w:val="24"/>
          <w:szCs w:val="24"/>
        </w:rPr>
      </w:pPr>
      <w:proofErr w:type="gramStart"/>
      <w:r w:rsidRPr="00395560">
        <w:rPr>
          <w:sz w:val="24"/>
          <w:szCs w:val="24"/>
        </w:rPr>
        <w:t xml:space="preserve">-с целью приведения размера возмещения суточных расходов, связанных со служебными командировками сотрудников Фонда, в соответствие с размерами, установленными для государственных гражданских служащих области, на основании приказа </w:t>
      </w:r>
      <w:r>
        <w:rPr>
          <w:sz w:val="24"/>
          <w:szCs w:val="24"/>
        </w:rPr>
        <w:t xml:space="preserve">исполнительного </w:t>
      </w:r>
      <w:r w:rsidRPr="00395560">
        <w:rPr>
          <w:sz w:val="24"/>
          <w:szCs w:val="24"/>
        </w:rPr>
        <w:t>директора от 22.12.2020 № 44 в приказ от 02.03.2020 № 7/2 «О командировочных расходах» внесены соответствующие изменения;</w:t>
      </w:r>
      <w:proofErr w:type="gramEnd"/>
    </w:p>
    <w:p w:rsidR="00A32D7D" w:rsidRPr="00395560" w:rsidRDefault="00A32D7D" w:rsidP="00A32D7D">
      <w:pPr>
        <w:ind w:firstLine="709"/>
        <w:jc w:val="both"/>
        <w:rPr>
          <w:sz w:val="24"/>
          <w:szCs w:val="24"/>
        </w:rPr>
      </w:pPr>
      <w:r w:rsidRPr="00395560">
        <w:rPr>
          <w:sz w:val="24"/>
          <w:szCs w:val="24"/>
        </w:rPr>
        <w:t>-с целью соблюдения принципа достоверности при заполнении отчета о достижении значений показателей результативности приказом исполнительного директора от 22.12.2020 № 45 утвержден перечень лиц, ответственных за его подготовку;</w:t>
      </w:r>
      <w:bookmarkStart w:id="0" w:name="_GoBack"/>
      <w:bookmarkEnd w:id="0"/>
    </w:p>
    <w:p w:rsidR="00A32D7D" w:rsidRPr="00D3169E" w:rsidRDefault="00A32D7D" w:rsidP="00A32D7D">
      <w:pPr>
        <w:ind w:firstLine="709"/>
        <w:jc w:val="both"/>
        <w:rPr>
          <w:sz w:val="24"/>
          <w:szCs w:val="24"/>
        </w:rPr>
      </w:pPr>
      <w:r w:rsidRPr="00D3169E">
        <w:rPr>
          <w:sz w:val="24"/>
          <w:szCs w:val="24"/>
        </w:rPr>
        <w:t>-с целью повышения эффективности осуществляемых Фондом закупок приказами исполнительного директора от 22.12.2020 №№ 42, 43 создана Комиссия по закупкам, в раздел 5 «Прямая закупка» Положения о закупочной деятельности Фонда, утвержденного приказом от 06.05.2019 № 25, внесены необходимые изменения;</w:t>
      </w:r>
      <w:r>
        <w:rPr>
          <w:sz w:val="24"/>
          <w:szCs w:val="24"/>
        </w:rPr>
        <w:t xml:space="preserve"> в договоры, заключаемые Фондом и оплачиваемые за счет бюджетных средств, добавлена ответственность заказчика и поставщика (подрядчика, исполнителя) за неисполнение или ненадлежащее исполнение обязательств, предусмотренных договорами, по аналогии с ответственностью, устанавливаемой в государственных (муниципальных) контрактах.</w:t>
      </w:r>
    </w:p>
    <w:p w:rsidR="00571FE4" w:rsidRDefault="00571FE4"/>
    <w:sectPr w:rsidR="00571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60D"/>
    <w:rsid w:val="00571FE4"/>
    <w:rsid w:val="00A32D7D"/>
    <w:rsid w:val="00B4360D"/>
    <w:rsid w:val="00E1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2291</Characters>
  <Application>Microsoft Office Word</Application>
  <DocSecurity>0</DocSecurity>
  <Lines>19</Lines>
  <Paragraphs>5</Paragraphs>
  <ScaleCrop>false</ScaleCrop>
  <Company/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2021-01-25T01:33:00Z</dcterms:created>
  <dcterms:modified xsi:type="dcterms:W3CDTF">2021-01-25T01:34:00Z</dcterms:modified>
</cp:coreProperties>
</file>