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8F" w:rsidRPr="0094611C" w:rsidRDefault="008E5E8F" w:rsidP="008E5E8F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Информация о принятых мерах по результатам представления, направленного по итогам  контрольного мероприятия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«Проверка годового отчета об исполнении бюджета муниципального образования Константиновский район Амурской области за 2021 год»</w:t>
      </w:r>
    </w:p>
    <w:p w:rsidR="008E5E8F" w:rsidRDefault="008E5E8F" w:rsidP="008E5E8F">
      <w:pPr>
        <w:ind w:firstLine="709"/>
        <w:jc w:val="both"/>
        <w:rPr>
          <w:sz w:val="24"/>
          <w:szCs w:val="24"/>
        </w:rPr>
      </w:pPr>
    </w:p>
    <w:p w:rsidR="008E5E8F" w:rsidRPr="0094611C" w:rsidRDefault="008E5E8F" w:rsidP="008E5E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2.18.11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>
        <w:rPr>
          <w:sz w:val="24"/>
          <w:szCs w:val="24"/>
        </w:rPr>
        <w:t>28.12.2021, в период с 30</w:t>
      </w:r>
      <w:r w:rsidRPr="003E200C">
        <w:rPr>
          <w:sz w:val="24"/>
          <w:szCs w:val="24"/>
        </w:rPr>
        <w:t>.0</w:t>
      </w:r>
      <w:r>
        <w:rPr>
          <w:sz w:val="24"/>
          <w:szCs w:val="24"/>
        </w:rPr>
        <w:t>6.2022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11</w:t>
      </w:r>
      <w:r w:rsidRPr="003E200C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е </w:t>
      </w:r>
      <w:r w:rsidRPr="0094611C">
        <w:t>«</w:t>
      </w:r>
      <w:r w:rsidRPr="00FC39E7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r>
        <w:rPr>
          <w:sz w:val="24"/>
          <w:szCs w:val="24"/>
        </w:rPr>
        <w:t>Константиновский</w:t>
      </w:r>
      <w:r w:rsidRPr="00FC39E7">
        <w:rPr>
          <w:sz w:val="24"/>
          <w:szCs w:val="24"/>
        </w:rPr>
        <w:t xml:space="preserve"> район Амурской области за 2021 год</w:t>
      </w:r>
      <w:r w:rsidRPr="0094611C">
        <w:rPr>
          <w:sz w:val="24"/>
          <w:szCs w:val="24"/>
        </w:rPr>
        <w:t>».</w:t>
      </w:r>
    </w:p>
    <w:p w:rsidR="008E5E8F" w:rsidRPr="00E52A74" w:rsidRDefault="008E5E8F" w:rsidP="008E5E8F">
      <w:pPr>
        <w:ind w:firstLine="709"/>
        <w:jc w:val="both"/>
        <w:rPr>
          <w:sz w:val="24"/>
          <w:szCs w:val="24"/>
        </w:rPr>
      </w:pPr>
    </w:p>
    <w:p w:rsidR="008E5E8F" w:rsidRPr="009D1386" w:rsidRDefault="008E5E8F" w:rsidP="008E5E8F">
      <w:pPr>
        <w:ind w:firstLine="709"/>
        <w:jc w:val="both"/>
        <w:rPr>
          <w:sz w:val="24"/>
          <w:szCs w:val="24"/>
        </w:rPr>
      </w:pPr>
      <w:r w:rsidRPr="009D1386">
        <w:rPr>
          <w:sz w:val="24"/>
          <w:szCs w:val="24"/>
        </w:rPr>
        <w:t xml:space="preserve">По результатам контрольного мероприятия контрольно-счетной палатой Амурской области направлено представление главе </w:t>
      </w:r>
      <w:r>
        <w:rPr>
          <w:sz w:val="24"/>
          <w:szCs w:val="24"/>
        </w:rPr>
        <w:t>Константиновского</w:t>
      </w:r>
      <w:r w:rsidRPr="009D1386">
        <w:rPr>
          <w:sz w:val="24"/>
          <w:szCs w:val="24"/>
        </w:rPr>
        <w:t xml:space="preserve"> района.</w:t>
      </w:r>
    </w:p>
    <w:p w:rsidR="008E5E8F" w:rsidRDefault="008E5E8F" w:rsidP="008E5E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>, согласно которой нарушения и недостатки, выявленные в результате контрольного мероприятия</w:t>
      </w:r>
      <w:r w:rsidRPr="00336956">
        <w:rPr>
          <w:sz w:val="24"/>
          <w:szCs w:val="24"/>
        </w:rPr>
        <w:t>, приняты к сведению</w:t>
      </w:r>
      <w:r>
        <w:rPr>
          <w:sz w:val="24"/>
          <w:szCs w:val="24"/>
        </w:rPr>
        <w:t xml:space="preserve"> и учтены в дальнейшей работе. </w:t>
      </w:r>
    </w:p>
    <w:p w:rsidR="000C0683" w:rsidRDefault="000C0683">
      <w:bookmarkStart w:id="0" w:name="_GoBack"/>
      <w:bookmarkEnd w:id="0"/>
    </w:p>
    <w:sectPr w:rsidR="000C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68"/>
    <w:rsid w:val="000C0683"/>
    <w:rsid w:val="008D1F68"/>
    <w:rsid w:val="008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2022-12-30T03:55:00Z</dcterms:created>
  <dcterms:modified xsi:type="dcterms:W3CDTF">2022-12-30T03:56:00Z</dcterms:modified>
</cp:coreProperties>
</file>