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2" w:rsidRDefault="00F73572" w:rsidP="00F735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F73572" w:rsidRDefault="00F73572" w:rsidP="00F735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экспертизы проектов законов Амурской области в </w:t>
      </w:r>
      <w:r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b/>
          <w:sz w:val="24"/>
          <w:szCs w:val="24"/>
        </w:rPr>
        <w:t xml:space="preserve">е  2020 года. </w:t>
      </w:r>
    </w:p>
    <w:p w:rsidR="00123EDD" w:rsidRPr="00266EC4" w:rsidRDefault="00F73572" w:rsidP="004840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r w:rsidRPr="00266EC4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04.03.2020 года в Законодательное Собрание Амурской области заключение на проект закона Амурской области «О внесении изменений в Закон Амурской области «О межбюджетных отношениях в Амурской области». Контрольно-счетная палата Амурской области  предлагает учесть указанные замечания, а также считает целесообразным до принятия проекта закона Амурской области «О внесении изменений в Закон Амурской области «О межбюджетных отношениях в Амурской области» определить источники покрытия выпадающих доходов областного бюджета от установления единых нормативов отчислений в местные бюджеты от транспортного налога.</w:t>
      </w:r>
    </w:p>
    <w:p w:rsidR="00266EC4" w:rsidRPr="00266EC4" w:rsidRDefault="00F73572" w:rsidP="004840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66EC4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11.03.2020 года в Законодательное Собрание Амурской области заключение на проект закона Амурской области</w:t>
      </w:r>
      <w:r w:rsidR="00266EC4" w:rsidRPr="00266EC4">
        <w:rPr>
          <w:rFonts w:ascii="Times New Roman" w:hAnsi="Times New Roman"/>
          <w:sz w:val="24"/>
        </w:rPr>
        <w:t xml:space="preserve"> </w:t>
      </w:r>
      <w:r w:rsidRPr="00266EC4">
        <w:rPr>
          <w:rFonts w:ascii="Times New Roman" w:hAnsi="Times New Roman"/>
          <w:sz w:val="24"/>
        </w:rPr>
        <w:t xml:space="preserve"> «О внесении изменения в статью 14 Закона Амурской области «Об областном бюджете на 2020 год и плановый период 2021 и 2022 годов». </w:t>
      </w:r>
      <w:r w:rsidR="00266EC4" w:rsidRPr="00266EC4">
        <w:rPr>
          <w:rFonts w:ascii="Times New Roman" w:hAnsi="Times New Roman"/>
          <w:sz w:val="24"/>
        </w:rPr>
        <w:t xml:space="preserve"> Контрольно-счетная палата предлагает до рассмотрения проекта закона Амурской области «О внесении изменения в статью 14 Закона Амурской области «Об областном бюджете на 2020 год и плановый период 2021 и 2022 годов» в первом чтении: определить объем финансового обеспечения, необходимого для предоставления субсидии; определить источники финансирования данного бюджетного обязательства; изложить приложение к проекту закона «Предложения о разработке нормативных правовых актов области, принятие которых необходимо для реализации проекта закона» с учетом необходимости принятия нормативных правовых актов, устанавливающих порядок предоставления из областного бюджета субсидий.</w:t>
      </w:r>
    </w:p>
    <w:p w:rsidR="00266EC4" w:rsidRPr="00266EC4" w:rsidRDefault="00266EC4" w:rsidP="004840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66EC4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19.03.2020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2020 год и плановый период 2021 и 2022 годов». 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2020 год и плановый период 2021 и 2022 годов» в первом чтении.</w:t>
      </w:r>
    </w:p>
    <w:p w:rsidR="00266EC4" w:rsidRPr="00266EC4" w:rsidRDefault="00266EC4" w:rsidP="004840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66EC4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23.03.2020 года в Законодательное Собрание Амурской области заключение на проект закона Амурской области «О внесении изменений в Закон Амурской области «О дополнительных гарантиях по социальной поддержке детей-сирот и детей, оставшихся без попечения родителей». Контрольно-счетная палата считает возможным приятие проекта закона Амурской области «О внесении изменений в Закон Амурской области «О дополнительных гарантиях по социальной поддержке детей-сирот и детей, оставшихся без попечения родителей» в первом чтении и ко второму чтению предлагает учесть изложенное в заключении замечание.</w:t>
      </w:r>
    </w:p>
    <w:p w:rsidR="00266EC4" w:rsidRPr="00266EC4" w:rsidRDefault="00266EC4" w:rsidP="004840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66EC4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24.03.2020 года в Законодательное Собрание Амурской области заключение на проект постановления Законодательного Собрания  Амурской области «О заключении с Законодательным Собранием договора о целевом обучении». Контрольно-счетная палата Амурской области считает возможным принятие постановления Законодательного Собрания Амурской области «О заключении с Законодательным Собранием договора о целевом обучении». </w:t>
      </w:r>
    </w:p>
    <w:p w:rsidR="00266EC4" w:rsidRPr="00266EC4" w:rsidRDefault="00266EC4" w:rsidP="004840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66EC4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25.03.2020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2020 год и плановый период 2021 и 2022 годов».  Контрольно-</w:t>
      </w:r>
      <w:r w:rsidRPr="00266EC4">
        <w:rPr>
          <w:rFonts w:ascii="Times New Roman" w:hAnsi="Times New Roman"/>
          <w:sz w:val="24"/>
        </w:rPr>
        <w:lastRenderedPageBreak/>
        <w:t>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2020 год и плановый период 2021 и 2022 годов».</w:t>
      </w:r>
    </w:p>
    <w:bookmarkEnd w:id="0"/>
    <w:p w:rsidR="00266EC4" w:rsidRDefault="00266EC4" w:rsidP="0026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66EC4" w:rsidRDefault="00266EC4" w:rsidP="0026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66EC4" w:rsidRDefault="00266EC4" w:rsidP="0026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EC4" w:rsidRDefault="00266EC4" w:rsidP="00266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3572" w:rsidRPr="00F73572" w:rsidRDefault="00F73572" w:rsidP="00F73572">
      <w:pPr>
        <w:spacing w:after="0" w:line="240" w:lineRule="auto"/>
        <w:ind w:firstLine="709"/>
        <w:rPr>
          <w:b/>
          <w:sz w:val="23"/>
          <w:szCs w:val="23"/>
        </w:rPr>
      </w:pPr>
    </w:p>
    <w:sectPr w:rsidR="00F73572" w:rsidRPr="00F7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92C28"/>
    <w:rsid w:val="00123EDD"/>
    <w:rsid w:val="00266EC4"/>
    <w:rsid w:val="0048402D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">
    <w:name w:val=" 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">
    <w:name w:val=" 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2020-03-26T01:54:00Z</dcterms:created>
  <dcterms:modified xsi:type="dcterms:W3CDTF">2020-03-26T02:15:00Z</dcterms:modified>
</cp:coreProperties>
</file>