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7D" w:rsidRPr="002556E9" w:rsidRDefault="0072567D" w:rsidP="0072567D">
      <w:pPr>
        <w:tabs>
          <w:tab w:val="left" w:pos="11057"/>
        </w:tabs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2556E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УТВЕРЖДЕН                             </w:t>
      </w:r>
    </w:p>
    <w:p w:rsidR="0072567D" w:rsidRPr="002556E9" w:rsidRDefault="0072567D" w:rsidP="0072567D">
      <w:pPr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556E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Решением Коллегии</w:t>
      </w:r>
    </w:p>
    <w:p w:rsidR="0072567D" w:rsidRPr="002556E9" w:rsidRDefault="0072567D" w:rsidP="0072567D">
      <w:pPr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2556E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контрольно-счетной палаты </w:t>
      </w:r>
      <w:r w:rsidRPr="002556E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Амурской </w:t>
      </w:r>
    </w:p>
    <w:p w:rsidR="0072567D" w:rsidRPr="002556E9" w:rsidRDefault="0072567D" w:rsidP="0072567D">
      <w:pPr>
        <w:tabs>
          <w:tab w:val="left" w:pos="9072"/>
        </w:tabs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556E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области (протокол №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13(198)</w:t>
      </w:r>
      <w:r w:rsidRPr="002556E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14.12.2023, протокол № 1(199) от 22.01.2024</w:t>
      </w:r>
      <w:r w:rsidR="003767E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, протокол № </w:t>
      </w:r>
      <w:r w:rsidR="005E5EC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5 (203)</w:t>
      </w:r>
      <w:r w:rsidR="003767E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от 20.05.202</w:t>
      </w:r>
      <w:r w:rsidR="002D4C3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4</w:t>
      </w:r>
      <w:r w:rsidR="0055347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, протокол № 7 (205</w:t>
      </w:r>
      <w:r w:rsidR="0055347B" w:rsidRPr="0055347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)</w:t>
      </w:r>
      <w:r w:rsidR="0055347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от 28.06.2024</w:t>
      </w:r>
      <w:r w:rsidR="009950A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, </w:t>
      </w:r>
      <w:r w:rsidR="009950A6" w:rsidRPr="0012183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протокол № 8 (206)</w:t>
      </w:r>
      <w:r w:rsidR="0012183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</w:t>
      </w:r>
      <w:r w:rsidR="009950A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от 10.07.2024</w:t>
      </w:r>
      <w:r w:rsidR="003767E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)</w:t>
      </w:r>
      <w:r w:rsidRPr="002556E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</w:t>
      </w:r>
    </w:p>
    <w:p w:rsidR="0072567D" w:rsidRPr="002556E9" w:rsidRDefault="0072567D" w:rsidP="0072567D">
      <w:pPr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2567D" w:rsidRPr="002556E9" w:rsidRDefault="0072567D" w:rsidP="0072567D">
      <w:pPr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2567D" w:rsidRPr="002556E9" w:rsidRDefault="0072567D" w:rsidP="0072567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72567D" w:rsidRPr="002556E9" w:rsidRDefault="0072567D" w:rsidP="0072567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контрольно-счетной палаты Амурской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55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pPr w:leftFromText="180" w:rightFromText="180" w:vertAnchor="text" w:horzAnchor="margin" w:tblpX="40" w:tblpY="108"/>
        <w:tblW w:w="4820" w:type="pct"/>
        <w:tblLayout w:type="fixed"/>
        <w:tblLook w:val="04A0" w:firstRow="1" w:lastRow="0" w:firstColumn="1" w:lastColumn="0" w:noHBand="0" w:noVBand="1"/>
      </w:tblPr>
      <w:tblGrid>
        <w:gridCol w:w="937"/>
        <w:gridCol w:w="10795"/>
        <w:gridCol w:w="2551"/>
      </w:tblGrid>
      <w:tr w:rsidR="0072567D" w:rsidRPr="002556E9" w:rsidTr="0092719A">
        <w:trPr>
          <w:trHeight w:val="397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5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</w:t>
            </w:r>
            <w:r w:rsidRPr="00255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7D" w:rsidRPr="002556E9" w:rsidRDefault="0072567D" w:rsidP="0092719A">
            <w:pPr>
              <w:spacing w:after="0" w:line="240" w:lineRule="exact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Pr="002556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72567D" w:rsidRPr="00AA723A" w:rsidTr="0092719A">
        <w:trPr>
          <w:trHeight w:val="397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67D" w:rsidRPr="002556E9" w:rsidRDefault="0072567D" w:rsidP="0092719A">
            <w:pPr>
              <w:spacing w:after="0" w:line="240" w:lineRule="exact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Экспертно-аналитические мероприятия</w:t>
            </w:r>
          </w:p>
        </w:tc>
      </w:tr>
      <w:tr w:rsidR="0072567D" w:rsidRPr="002556E9" w:rsidTr="0092719A">
        <w:trPr>
          <w:trHeight w:val="5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кспертиза проектов законов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иных 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Амурской области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части, касающейся расходных обязательств Амурской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Pr="006B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законов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Амурской </w:t>
            </w:r>
            <w:r w:rsidRPr="006B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 приводящих к изменению доходов областного бюджета и бюджета Территориального фонда обязательного медицинского страхования Амурской области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567D" w:rsidRPr="002556E9" w:rsidTr="0092719A">
        <w:trPr>
          <w:trHeight w:val="27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законов Амурской области, регулирующих бюджетные правоотношения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567D" w:rsidRPr="002556E9" w:rsidTr="0092719A">
        <w:trPr>
          <w:trHeight w:val="27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законов Амурской области о вне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сении изменений в Закон Амурской области «Об областном бюджете на 2024 год и плановый период 2025 и 2026 годов», о внесении изменений в Закон Амурской области «О бюджете Территориального фонда обязательного медицинского страхования Амурской области на 2024 год и плановый период 2025 и 2026 годов»</w:t>
            </w:r>
            <w:proofErr w:type="gramEnd"/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2567D" w:rsidRPr="002556E9" w:rsidTr="0092719A">
        <w:trPr>
          <w:trHeight w:val="27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по квартальным отчетам об исполнении областного бюджета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2567D" w:rsidRPr="002556E9" w:rsidTr="0092719A">
        <w:trPr>
          <w:trHeight w:val="56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по квартальным отчетам об исполнении бюджета</w:t>
            </w:r>
            <w:r w:rsidRPr="002556E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фонда обязательного медицинского страхования Амурской области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2567D" w:rsidRPr="002556E9" w:rsidTr="0092719A">
        <w:trPr>
          <w:trHeight w:val="914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FD0523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 контрольно-счетными органами субъектов Российской Федерации, входящих в состав Дальневосточного федерального округа, экспертно-аналитическое мероприятие «Анализ деятельности исполнительных органов субъектов Российской Федерации (министерство юстиции Амурской области, государственная жилищная инспекция Амурской области) по управлению дебиторской задолженностью по неналоговым доходам в 2021-2023 годах»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2567D" w:rsidRPr="002556E9" w:rsidTr="0092719A">
        <w:trPr>
          <w:trHeight w:val="5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проверки годовой бюджетной отчетности главных администраторов бюджетных средств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72567D" w:rsidRPr="002556E9" w:rsidTr="0092719A">
        <w:trPr>
          <w:trHeight w:val="562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проверка годового отчета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областного бюджета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заключения по результатам внешней проверки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72567D" w:rsidRPr="002556E9" w:rsidTr="0092719A">
        <w:trPr>
          <w:trHeight w:val="543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проверка 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годового отчета об исполнении бюджета территориального фонда обязательного медицинского страхования Амурской области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заключения по результатам внешней проверки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72567D" w:rsidRPr="002556E9" w:rsidTr="0092719A">
        <w:trPr>
          <w:trHeight w:val="56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мер, принимаемых органами исполнительной власти Амурской области, направленных на сокращение объемов и количества объектов незавершенного строительства государственной собственности Амурской области, в 2022-2023 годах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72567D" w:rsidRPr="002556E9" w:rsidTr="0092719A">
        <w:trPr>
          <w:trHeight w:val="54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законов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Амурской области «Об 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областного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исполнении бюджета территориального фонда обязательного медицинского страхования Амурской области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72567D" w:rsidRPr="002556E9" w:rsidTr="0092719A">
        <w:trPr>
          <w:trHeight w:val="54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5D1942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F0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D05ABE" w:rsidRDefault="0072567D" w:rsidP="0092719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cyan"/>
                <w:lang w:eastAsia="ru-RU"/>
              </w:rPr>
            </w:pPr>
            <w:r w:rsidRPr="00F5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четной </w:t>
            </w:r>
            <w:r w:rsidRPr="00F5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алатой Российской Федерации экспертно-аналитическое мероприятие</w:t>
            </w:r>
            <w:r w:rsidRPr="00F5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«Анализ результативности бюджетных процессов и деятельности в сфере государственных закупок при определении подрядчиков (исполнителей) в целях выполнения работ (оказания услуг) за счет субсидий на софинансирование капитальных вложений в объекты государственной собственности субъектов Российской Федерации (муниципальной собственности)»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май-июль</w:t>
            </w:r>
          </w:p>
        </w:tc>
      </w:tr>
      <w:tr w:rsidR="0072567D" w:rsidRPr="002556E9" w:rsidTr="0092719A">
        <w:trPr>
          <w:trHeight w:val="54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национального проекта «Безопасные качественные дороги» в 2023 году и истекшем периоде 2024 года.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72567D" w:rsidRPr="002556E9" w:rsidTr="007A6C85">
        <w:trPr>
          <w:trHeight w:val="30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FB1A08" w:rsidRDefault="0072567D" w:rsidP="0092719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хода реализации национального проекта «Жилье и городская среда»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72567D" w:rsidRPr="002556E9" w:rsidTr="0092719A">
        <w:trPr>
          <w:trHeight w:val="54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проекта закона Амурской области «Об областном бюджете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год и плановый период 2026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72567D" w:rsidRPr="002556E9" w:rsidTr="0092719A">
        <w:trPr>
          <w:trHeight w:val="56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проекта закона Амурской области «О бюджете территориального фонда обязательного медицинского страхования Амурской области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2026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72567D" w:rsidRPr="002556E9" w:rsidTr="0092719A">
        <w:trPr>
          <w:trHeight w:val="40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мер социальной поддержки многодетных семей, реализуемых на территории Амурской области в 2021-2023 годах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7A6C85" w:rsidRPr="002556E9" w:rsidTr="0092719A">
        <w:trPr>
          <w:trHeight w:val="40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C85" w:rsidRDefault="007A6C85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85" w:rsidRPr="00080B4E" w:rsidRDefault="007A6C85" w:rsidP="005E5EC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A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кспертно-аналитическое мероприятие «Анализ реализации концессионных соглашений в отношении объектов по производству, передаче и распределению электрической энергии, объектов энергоснабжения, объектов, предназначенных для освещения территорий городских и сельских поселений, объектов благоустройства территорий, объектов теплоснабжения, централизованных систем горячего водоснабжения, холодного водоснабжения и (или) водоотведения»</w:t>
            </w:r>
            <w:r w:rsidR="005E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(перечень объектов проверки определяется программой экспертно-аналитического мероприятия)</w:t>
            </w:r>
            <w:r w:rsidRPr="007A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85" w:rsidRDefault="007A6C85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</w:tr>
      <w:tr w:rsidR="0072567D" w:rsidRPr="002556E9" w:rsidTr="0092719A">
        <w:trPr>
          <w:trHeight w:val="4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AA723A" w:rsidRDefault="0072567D" w:rsidP="0092719A">
            <w:pPr>
              <w:spacing w:after="0" w:line="240" w:lineRule="exact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2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Контрольные мероприятия</w:t>
            </w:r>
          </w:p>
        </w:tc>
      </w:tr>
      <w:tr w:rsidR="0072567D" w:rsidRPr="002556E9" w:rsidTr="0092719A">
        <w:trPr>
          <w:trHeight w:val="41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Pr="000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областного бюджета, выделенных в 2023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осударственному бюджетному учреждению Амурской области «Агентство по массовым коммуникациям «</w:t>
            </w:r>
            <w:proofErr w:type="spellStart"/>
            <w:r w:rsidRPr="000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АмурМедиа</w:t>
            </w:r>
            <w:proofErr w:type="spellEnd"/>
            <w:r w:rsidRPr="000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виде субсидии на финансовое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Pr="000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задания на оказание государственных услуг (выполнение работ) и субсидии на иные цели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72567D" w:rsidRPr="002556E9" w:rsidTr="0092719A">
        <w:trPr>
          <w:trHeight w:val="85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77028A" w:rsidRDefault="0072567D" w:rsidP="009271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средств областного бюджета, выделенных в 2023 году государственному бюджетному учреждению здравоохранения Амурской области «Амурское бюро судебно-медицинской экспертизы» в виде субсидии на финансовое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Pr="000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задания на оказание государственных услуг (выполнение работ) и субсидии на иные цели, эффективности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Pr="000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0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имущества,</w:t>
            </w:r>
            <w:r w:rsidRPr="000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080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ративном управлении учреждения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2567D" w:rsidRPr="002556E9" w:rsidTr="0092719A">
        <w:trPr>
          <w:trHeight w:val="4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474DFB" w:rsidRDefault="0072567D" w:rsidP="009271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областного бюджета, выделенных в        2023 году государственному автономному учреждению Амурской области «Благовещенский комплексный центр социального обслуживания «Доброта» в виде субсидии на финансовое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задания на оказание государственных услуг (выполнение работ) и субсидии на иные цели, эффективности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перативном управлении учреждения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72567D" w:rsidRPr="002556E9" w:rsidTr="0092719A">
        <w:trPr>
          <w:trHeight w:val="4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DE33FB" w:rsidRDefault="0072567D" w:rsidP="009271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средств областного бюджета, выделенных в 2023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государственному казенному учреждению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«Амурский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защиты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и эффективности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оперативном управлении учреждения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72567D" w:rsidRPr="002556E9" w:rsidTr="0092719A">
        <w:trPr>
          <w:trHeight w:val="4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DE33FB" w:rsidRDefault="0072567D" w:rsidP="009271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законности и эффективности использования средств областного бюджета и государственного имущества при выполнении государственных функций, а также эффективности </w:t>
            </w:r>
            <w:proofErr w:type="gramStart"/>
            <w:r w:rsidRPr="007E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полномочий администратора доходов областного бюджета государственной</w:t>
            </w:r>
            <w:proofErr w:type="gramEnd"/>
            <w:r w:rsidRPr="007E6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инспекцией по надзору за техническим состоянием самоходных машин и других видов техники Амурской области за 2023 год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2567D" w:rsidRPr="002556E9" w:rsidTr="0092719A">
        <w:trPr>
          <w:trHeight w:val="4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DE33FB" w:rsidRDefault="0072567D" w:rsidP="009271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министерства финансов Амурской области по вопросу состояния государственного долга Амурской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1F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предоставления бюджетных кредитов за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средств областного бюджета за 2023 год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2567D" w:rsidRPr="002556E9" w:rsidTr="0092719A">
        <w:trPr>
          <w:trHeight w:val="4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Pr="007256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1F06FD" w:rsidRDefault="0072567D" w:rsidP="009271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в 2022-2023 годах средств субсидии, предоставленной из областного бюджета бюджету </w:t>
            </w:r>
            <w:proofErr w:type="spellStart"/>
            <w:r w:rsidRPr="0072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Селемджинского</w:t>
            </w:r>
            <w:proofErr w:type="spellEnd"/>
            <w:r w:rsidRPr="0072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создание новых мест в общеобразовательных организациях, расположенных в сельской местности и поселках городского типа, в рамках реализации «Регионального проекта «Современная школа»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72567D" w:rsidRPr="002556E9" w:rsidTr="0092719A">
        <w:trPr>
          <w:trHeight w:val="4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DE33FB" w:rsidRDefault="0072567D" w:rsidP="009271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правомерности и эффективности предоставления и расходования в 2021-2023 годах средств областного бюджета, направленных на грантовую поддержку развития малых форм хозяйствования в агропромышленном комплексе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72567D" w:rsidRPr="002556E9" w:rsidTr="0092719A">
        <w:trPr>
          <w:trHeight w:val="4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DE33FB" w:rsidRDefault="0072567D" w:rsidP="009271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областного бюджета, выделенных в 2023 году государственному бюджетному учреждению «Центр государственной кадастровой оценки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мурской области» в виде субсидии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финансовое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задания на оказание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услуг (выполнение работ) и 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на иные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E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государственного имущества, находящегося в оперативном управлении учреждения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</w:tr>
      <w:tr w:rsidR="0072567D" w:rsidRPr="005E252F" w:rsidTr="0092719A">
        <w:trPr>
          <w:trHeight w:val="40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FD0523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523">
              <w:rPr>
                <w:rFonts w:ascii="Times New Roman" w:hAnsi="Times New Roman" w:cs="Times New Roman"/>
                <w:sz w:val="24"/>
                <w:szCs w:val="24"/>
              </w:rPr>
              <w:t>Параллельное с контрольно-счетными органами муниципальных образований области контрольное мероприятие «Проверка соблюдения порядка и условий предоставления, целевого и эффективного использования субсидий, выделенных в 2023 году из областного бюджета на софинансирование мероприятий, направленных на ремонт общественных бань в рамках подпрограммы «Строительство и ремонт общественных бань на территории Амурской области» государственной программы «Модернизация жилищно-коммунального комплекса, энергосбережение и повышение энергетической эффективности в Амурской области</w:t>
            </w:r>
            <w:proofErr w:type="gramEnd"/>
            <w:r w:rsidRPr="00FD0523">
              <w:rPr>
                <w:rFonts w:ascii="Times New Roman" w:hAnsi="Times New Roman" w:cs="Times New Roman"/>
                <w:sz w:val="24"/>
                <w:szCs w:val="24"/>
              </w:rPr>
              <w:t>» в: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2567D" w:rsidRPr="005E252F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5E252F" w:rsidTr="0092719A">
        <w:trPr>
          <w:trHeight w:val="20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FD0523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523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proofErr w:type="gramEnd"/>
            <w:r w:rsidRPr="00FD0523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Амурской области (КСП Амурской области)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5E252F" w:rsidTr="0092719A">
        <w:trPr>
          <w:trHeight w:val="18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FD0523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523">
              <w:rPr>
                <w:rFonts w:ascii="Times New Roman" w:hAnsi="Times New Roman" w:cs="Times New Roman"/>
                <w:sz w:val="24"/>
                <w:szCs w:val="24"/>
              </w:rPr>
              <w:t>Ромненском</w:t>
            </w:r>
            <w:proofErr w:type="spellEnd"/>
            <w:r w:rsidRPr="00FD05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(КСП Амурской области)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5E252F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5E252F" w:rsidTr="0092719A">
        <w:trPr>
          <w:trHeight w:val="26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FD0523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0523">
              <w:rPr>
                <w:rFonts w:ascii="Times New Roman" w:hAnsi="Times New Roman" w:cs="Times New Roman"/>
                <w:sz w:val="24"/>
                <w:szCs w:val="24"/>
              </w:rPr>
              <w:t>Архаринском</w:t>
            </w:r>
            <w:proofErr w:type="spellEnd"/>
            <w:r w:rsidRPr="00FD05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(КСО </w:t>
            </w:r>
            <w:proofErr w:type="spellStart"/>
            <w:r w:rsidRPr="00FD0523">
              <w:rPr>
                <w:rFonts w:ascii="Times New Roman" w:hAnsi="Times New Roman" w:cs="Times New Roman"/>
                <w:sz w:val="24"/>
                <w:szCs w:val="24"/>
              </w:rPr>
              <w:t>Архаринского</w:t>
            </w:r>
            <w:proofErr w:type="spellEnd"/>
            <w:r w:rsidRPr="00FD05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5E252F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5E252F" w:rsidTr="0092719A">
        <w:trPr>
          <w:trHeight w:val="26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2.9.4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FD0523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523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FD0523">
              <w:rPr>
                <w:rFonts w:ascii="Times New Roman" w:hAnsi="Times New Roman" w:cs="Times New Roman"/>
                <w:sz w:val="24"/>
                <w:szCs w:val="24"/>
              </w:rPr>
              <w:t xml:space="preserve"> Тынде (КСО городского округа г. Тында)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5E252F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5E252F" w:rsidTr="0092719A">
        <w:trPr>
          <w:trHeight w:val="26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FD0523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6A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областного бюджета, предоставленных в виде субсидии на реализацию мероприятий по обеспечению комплексного развития сельских территорий (в части мероприятий по реализации проектов комплексного развития сельских территорий или сельских агломераций) бюджету Сковородинского муниципального округа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5E252F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2567D" w:rsidRPr="002556E9" w:rsidTr="0092719A">
        <w:trPr>
          <w:trHeight w:val="40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60D9A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60D9A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законности и эффективности использования средств областного бюджета и государственного имущества при выполнении государственных функций, в том числе при финансировании подведомственного учреждения, а также эффективности </w:t>
            </w:r>
            <w:proofErr w:type="gramStart"/>
            <w:r w:rsidRPr="00FD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полномочий администратора доходов областного бюджета</w:t>
            </w:r>
            <w:proofErr w:type="gramEnd"/>
            <w:r w:rsidRPr="00FD0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управлением по охране, контролю и регулированию использования объектов животного мира и среды их обитания Амурской области за 2023 год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60D9A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</w:tr>
      <w:tr w:rsidR="0072567D" w:rsidRPr="002556E9" w:rsidTr="0092719A">
        <w:trPr>
          <w:trHeight w:val="27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9B6FB9" w:rsidRDefault="007A6C85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34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160135" w:rsidRDefault="007A6C85" w:rsidP="00927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16013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34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160135" w:rsidRDefault="007A6C85" w:rsidP="0092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16013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34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82964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годовых отчетов об исполнении бюджетов муниципальных образований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 (камеральные проверки):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72567D" w:rsidRPr="002556E9" w:rsidTr="0092719A">
        <w:trPr>
          <w:trHeight w:val="27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15154C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 Зея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27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15154C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Кузнецовский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Магдагачинского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26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2.13.3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15154C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Толбузинский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Магдагачинского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27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2.13.4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15154C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Дактуйский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Магдагачинского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26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2.13.5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15154C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Молчановский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Мазановского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2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2.13.6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15154C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Краснояровский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</w:t>
            </w:r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Мазановского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3767EB">
        <w:trPr>
          <w:trHeight w:val="112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CC0F04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 с контрольно-счетными органами муниципальных образований области контрольное мероприятие «Проверка целевого и эффективного использования средств областного бюджета, выделенных на реализацию мероприятия по техническому оснащению региональных и муниципальных музеев в 2023 году в рамках регионального проекта «Культурная среда»: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67D" w:rsidRPr="00413B70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567D" w:rsidRPr="002556E9" w:rsidTr="0092719A">
        <w:trPr>
          <w:trHeight w:val="14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CC0F04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 бюджетному  учреждению Амурской области «Амурский областной краеведческий музей им. </w:t>
            </w: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Г.С.Новикова-Даурского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 (КСП Амурской области)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7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63A3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муниципальному образованию </w:t>
            </w: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Ромненский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(КСО </w:t>
            </w: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Ромненского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4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2.14.3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CC0F04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муниципальному образованию город Свободный (Ревизионная комиссия </w:t>
            </w:r>
            <w:proofErr w:type="spell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вободного</w:t>
            </w:r>
            <w:proofErr w:type="spellEnd"/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2.14.4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образованию Тамбовский муниципальный округ (КСО Тамбовского муниципального округа)»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60135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средств, выделенных в 2023 году в виде субвенции на 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 бюджетам муниципальных образований: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6013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72567D" w:rsidRPr="002556E9" w:rsidTr="0092719A">
        <w:trPr>
          <w:trHeight w:val="1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91136A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Благовещенск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6013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91136A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Шимановск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6013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2.15.3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91136A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Сковородинский</w:t>
            </w:r>
            <w:proofErr w:type="spellEnd"/>
            <w:r w:rsidRPr="00911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6013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43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60135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целевого и эффективного использования средств областного бюджета, выделенных в 2023 году государственному автономному учреждению Амурской области «Благовещенский лесхоз» в виде субсидии на финансовое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</w:t>
            </w:r>
            <w:r w:rsidRPr="0017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задания на оказание государственных услуг (выполнение работ) и субсидии на иные цели, эффективности использования государственно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</w:t>
            </w:r>
            <w:r w:rsidRPr="0017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ящегося в оперативном управлении</w:t>
            </w:r>
            <w:r w:rsidRPr="0017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6013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Июнь-июль  </w:t>
            </w:r>
          </w:p>
        </w:tc>
      </w:tr>
      <w:tr w:rsidR="0072567D" w:rsidRPr="002556E9" w:rsidTr="00F850F2">
        <w:trPr>
          <w:trHeight w:val="112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Default="00F850F2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F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контрольно-счетным органом города Тынды контрольное мероприятие «Проверка целевого и эффективного использования средств субсидии, выделенной в 2022-2023 годах на </w:t>
            </w:r>
            <w:proofErr w:type="spellStart"/>
            <w:r w:rsidRPr="00F850F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850F2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по модернизации систем общего образования бюджету городского округа город Тында»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Default="009950A6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72567D" w:rsidRPr="002556E9" w:rsidTr="0092719A">
        <w:trPr>
          <w:trHeight w:val="119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D14172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целевого и эффективного использования средств областного бюджета, выделенных в         2023 году в виде субсидий на поддержку и развитие субъектов малого и среднего предпринимательства, включая крестьянские (фермерские) хозяйства бюджетам муниципальных образований: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</w:tr>
      <w:tr w:rsidR="0072567D" w:rsidRPr="002556E9" w:rsidTr="0092719A">
        <w:trPr>
          <w:trHeight w:val="1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75A3D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Тында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75A3D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Благовещенский муниципальный округ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2.18.3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75A3D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Белогорский муниципальный округ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Pr="001960B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2.19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960B5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4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областного бюджета, выделенных в 2023 году государственному бюджетному учреждению Амурской области «Дирекция по охране и использованию животного мира и особо охраняемых природных территорий» в виде субсидии на финансовое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</w:t>
            </w:r>
            <w:r w:rsidRPr="00E64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задания на оказание государственных услуг (выполнение работ) и субсидии на иные цели, эффективности использования 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64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E64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64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в оперативном управлении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</w:t>
            </w:r>
            <w:r w:rsidRPr="0019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  <w:p w:rsidR="0072567D" w:rsidRPr="001960B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45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960B5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финансово-хозяйственной деятельност</w:t>
            </w:r>
            <w:proofErr w:type="gramStart"/>
            <w:r w:rsidRPr="00E64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64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64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Амурветпром</w:t>
            </w:r>
            <w:proofErr w:type="spellEnd"/>
            <w:r w:rsidRPr="00E64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2023 год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960B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72567D" w:rsidRPr="002556E9" w:rsidTr="0092719A">
        <w:trPr>
          <w:trHeight w:val="4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60135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Параллельное с контрольно-счетными органами муниципальных образований области контрольное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E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субсидии, выделенной в 2022-2023 годах на обеспечение мероприятий по переселению граждан из аварийного жилищного фонда в рамках регионального проекта «Обеспечение устойчивого сокращения непригодного для проживания жилищного фонда» бюджетам муниципальных образований: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6013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72567D" w:rsidRPr="002556E9" w:rsidTr="0092719A">
        <w:trPr>
          <w:trHeight w:val="1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60135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Свободный (КСП Амурской области)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6013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7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60135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Райчихинск (КСО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Райчихинска)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16013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69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 контрольно-счетными органами муниципальных образований области контрольное мероприятие «Проверка целевого и эффективного использования средств областного бюджета, выделенных в 2023 году на софинансирование расходов по осуществлению дорожной деятельности в отношении автомобильных дорог местного значения и сооружений на них в рамках подпрограммы «Развитие сети автомобильных дорог общего пользования Амурской области» государственной программы «Развитие транспортной системы Амурской области»», бюджетам муниципальных образований: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413B70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72567D" w:rsidRPr="002556E9" w:rsidTr="0092719A">
        <w:trPr>
          <w:trHeight w:val="26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7166AA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 (КСП Амурской области)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27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7166AA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Белогорск (КСО г. Белогорска)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27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2.22.3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7166AA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овещенск (КСО г. Благовещенска)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27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2.22.4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7166AA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Благовещенский муниципальный округ (КСО Благовещенского муниципального округа)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26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CD5917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законности, целевого и эффективного использования субсидии на софинансирование расходов по совершенствованию материально-технической базы для занятий физической культурой и спортом, выделенной в 2023 году  бюджетам муниципальных образований: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72567D" w:rsidRPr="002556E9" w:rsidTr="0092719A">
        <w:trPr>
          <w:trHeight w:val="26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A922BF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Благовещенск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26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A922BF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Шимановск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26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2.23.3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A922BF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Завитинский</w:t>
            </w:r>
            <w:proofErr w:type="spellEnd"/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2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D14172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целевого и эффективного использования средств областного бюджета, выделенных в 2023 году государственному бюджетному учреждению Амурской области «Центр информационных технологий Амурской области» в виде субсидии на финансовое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</w:t>
            </w:r>
            <w:r w:rsidRPr="00E6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задания на оказание государственных услуг (выполнение работ) и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бсидий на иные цели, </w:t>
            </w:r>
            <w:r w:rsidRPr="00E6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использования государственного имущества, находящегося в оперативном управлении  учреждения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E6406E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-ноябрь</w:t>
            </w:r>
          </w:p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12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2.25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DD5C80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отдельных вопросов предоставления и использования средств областного бюджета, выделенных в 2023 году государственным медицинским организациям в виде субсидий на иные цели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(объекты контрольного мероприятия определяются программой его проведения)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</w:tr>
      <w:tr w:rsidR="0072567D" w:rsidRPr="002556E9" w:rsidTr="0092719A">
        <w:trPr>
          <w:trHeight w:val="31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2567D" w:rsidRPr="002556E9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Pr="00CD5917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средств, выделенных в 2023 году министерству образования и науки Амурской области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реализации регионального проекта «Современная школа»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67D" w:rsidRDefault="009950A6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72567D" w:rsidRPr="002556E9" w:rsidTr="0092719A">
        <w:trPr>
          <w:trHeight w:val="24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7166AA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областного бюджета, выделенных в 2023 году государственному бюджетному учреждению Амурской области «Экология» в виде субсидии на финансовое обеспечение выполнения государственного задания на оказание государственных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 (выполнение работ) и субсидий</w:t>
            </w: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иные цели, эффективност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ящегося в оперативном управлении учреждения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72567D" w:rsidRPr="002556E9" w:rsidTr="0092719A">
        <w:trPr>
          <w:trHeight w:val="43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7166AA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Параллельное с контрольно-счетными органами муниципальных образований области контрольное мероприятие «Проверка целевого и эффективного использования средств, выделенных </w:t>
            </w:r>
            <w:r w:rsidRPr="00CE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 w:rsidRPr="00CE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E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софинансирование мероприятий, направленных на строительство и реконструкцию (модернизацию) объектов питьевого водоснабжения в рамках реализации регионального проекта «Чистая вода» государственной программы  «Модернизация жилищно-коммунального комплекса, энергосбережение и повышение энергетической эффективности в Амурской области» бюджетам муниципальных образований: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</w:t>
            </w:r>
            <w:r w:rsidRPr="00F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</w:p>
        </w:tc>
      </w:tr>
      <w:tr w:rsidR="0072567D" w:rsidRPr="002556E9" w:rsidTr="0092719A">
        <w:trPr>
          <w:trHeight w:val="25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2.28.1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F509D0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 (КСП Амурской области)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2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2.28.2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F509D0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Завитинский</w:t>
            </w:r>
            <w:proofErr w:type="spellEnd"/>
            <w:r w:rsidRPr="00F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(КСО </w:t>
            </w:r>
            <w:proofErr w:type="spellStart"/>
            <w:r w:rsidRPr="00F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Завитинского</w:t>
            </w:r>
            <w:proofErr w:type="spellEnd"/>
            <w:r w:rsidRPr="00F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2556E9" w:rsidTr="0092719A">
        <w:trPr>
          <w:trHeight w:val="25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2.28.3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F509D0" w:rsidRDefault="0072567D" w:rsidP="0092719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муниципальный округ (КСО Ивановского муниципального округа)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67D" w:rsidRPr="00160135" w:rsidTr="0092719A">
        <w:trPr>
          <w:trHeight w:val="41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160135" w:rsidRDefault="0072567D" w:rsidP="0092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областного бюджета, выделенных в        2023 году государственному автономному учреждению Амурской области «</w:t>
            </w:r>
            <w:proofErr w:type="spellStart"/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Райчихинский</w:t>
            </w:r>
            <w:proofErr w:type="spellEnd"/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содействия семейному устройству детей, оставшихся без попечения родителей, подготовки и сопровождения замещающих семей «Шанс» в виде субсидии на финансовое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задания на оказание государственных услуг (выполнение работ) и субсидии на иные цели, эффективности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имущества,</w:t>
            </w: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оперативном</w:t>
            </w:r>
            <w:proofErr w:type="gramEnd"/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управлении</w:t>
            </w:r>
            <w:proofErr w:type="gramEnd"/>
            <w:r w:rsidRPr="00A92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160135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2567D" w:rsidRPr="00AA723A" w:rsidTr="0092719A">
        <w:trPr>
          <w:trHeight w:val="4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AA723A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Организационно-аналитические мероприятия и методическая работа</w:t>
            </w:r>
            <w:r w:rsidRPr="00AA7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567D" w:rsidRPr="002556E9" w:rsidTr="0092719A">
        <w:trPr>
          <w:trHeight w:val="3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работе контрольно-счетной палаты области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2567D" w:rsidRPr="002556E9" w:rsidTr="0092719A">
        <w:trPr>
          <w:trHeight w:val="3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обобщенной информации о результатах осуществления аудита в сфере закупок за 2023 год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72567D" w:rsidRPr="002556E9" w:rsidTr="0092719A">
        <w:trPr>
          <w:trHeight w:val="3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Pr="007E1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E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Законодательное Собрание области и Г</w:t>
            </w:r>
            <w:r w:rsidRPr="007E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убернатору области информации о результатах контрольных и экспертно-аналитических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2567D" w:rsidRPr="002556E9" w:rsidTr="0092719A">
        <w:trPr>
          <w:trHeight w:val="56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Комиссии по координации работы по противодействию коррупции в Амурской области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2567D" w:rsidRPr="002556E9" w:rsidTr="0092719A">
        <w:trPr>
          <w:trHeight w:val="28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</w:t>
            </w:r>
            <w:proofErr w:type="gramStart"/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диторов и главных инспекторов контрольно-счетной палаты области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2567D" w:rsidRPr="002556E9" w:rsidTr="0092719A">
        <w:trPr>
          <w:trHeight w:val="42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стандартов деятельности контрольно-счетной палаты области и стандартов финансового контроля, актуализация действующих стандартов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2567D" w:rsidRPr="002556E9" w:rsidTr="0092719A">
        <w:trPr>
          <w:trHeight w:val="405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со Счетной палатой Российской Федерации,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Прокуратурой Амурской области, С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ледственным управлением Следственного комитета Российской Федерации по Амурской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 У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правлением федерального казначейства по Амурской области в рамках заключенных соглашений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2567D" w:rsidRPr="002556E9" w:rsidTr="0092719A">
        <w:trPr>
          <w:trHeight w:val="52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 в рамках работы Ассоциации контрольно-счетных органов Амурской области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72567D" w:rsidRPr="002556E9" w:rsidTr="0092719A">
        <w:trPr>
          <w:trHeight w:val="57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методологической помощи контрольно-счетным органам муниципальных образований области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2567D" w:rsidRPr="002556E9" w:rsidTr="0092719A">
        <w:trPr>
          <w:trHeight w:val="57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67D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на официальном сайте контрольно-счетной палаты в сети «Интернет», на своих страницах в социальных сетях и (или) в СМИ информации о проведенных контрольных и экспертно-аналитических мероприятиях, их результатах, а также иной информации о деятельности контрольно-счетной палаты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7D" w:rsidRPr="002556E9" w:rsidRDefault="0072567D" w:rsidP="009271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2567D" w:rsidRPr="002556E9" w:rsidRDefault="0072567D" w:rsidP="0072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67D" w:rsidRDefault="0072567D" w:rsidP="0072567D"/>
    <w:p w:rsidR="0072567D" w:rsidRPr="00D301C3" w:rsidRDefault="0072567D" w:rsidP="0072567D"/>
    <w:p w:rsidR="00991E09" w:rsidRDefault="00991E09"/>
    <w:sectPr w:rsidR="00991E09" w:rsidSect="00813187">
      <w:footerReference w:type="default" r:id="rId7"/>
      <w:pgSz w:w="16838" w:h="11906" w:orient="landscape"/>
      <w:pgMar w:top="851" w:right="82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9D" w:rsidRDefault="0087379D">
      <w:pPr>
        <w:spacing w:after="0" w:line="240" w:lineRule="auto"/>
      </w:pPr>
      <w:r>
        <w:separator/>
      </w:r>
    </w:p>
  </w:endnote>
  <w:endnote w:type="continuationSeparator" w:id="0">
    <w:p w:rsidR="0087379D" w:rsidRDefault="0087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876695"/>
      <w:docPartObj>
        <w:docPartGallery w:val="Page Numbers (Bottom of Page)"/>
        <w:docPartUnique/>
      </w:docPartObj>
    </w:sdtPr>
    <w:sdtEndPr/>
    <w:sdtContent>
      <w:p w:rsidR="001F06FD" w:rsidRDefault="00E07B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839">
          <w:rPr>
            <w:noProof/>
          </w:rPr>
          <w:t>2</w:t>
        </w:r>
        <w:r>
          <w:fldChar w:fldCharType="end"/>
        </w:r>
      </w:p>
    </w:sdtContent>
  </w:sdt>
  <w:p w:rsidR="001F06FD" w:rsidRDefault="008737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9D" w:rsidRDefault="0087379D">
      <w:pPr>
        <w:spacing w:after="0" w:line="240" w:lineRule="auto"/>
      </w:pPr>
      <w:r>
        <w:separator/>
      </w:r>
    </w:p>
  </w:footnote>
  <w:footnote w:type="continuationSeparator" w:id="0">
    <w:p w:rsidR="0087379D" w:rsidRDefault="00873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7D"/>
    <w:rsid w:val="000D59C6"/>
    <w:rsid w:val="00121839"/>
    <w:rsid w:val="002D4C37"/>
    <w:rsid w:val="003767EB"/>
    <w:rsid w:val="0055347B"/>
    <w:rsid w:val="00560121"/>
    <w:rsid w:val="005E5EC8"/>
    <w:rsid w:val="0072567D"/>
    <w:rsid w:val="00763DDF"/>
    <w:rsid w:val="007A6C85"/>
    <w:rsid w:val="0087379D"/>
    <w:rsid w:val="008A1F5A"/>
    <w:rsid w:val="00991E09"/>
    <w:rsid w:val="009950A6"/>
    <w:rsid w:val="00A5575C"/>
    <w:rsid w:val="00A73321"/>
    <w:rsid w:val="00B06929"/>
    <w:rsid w:val="00E07B81"/>
    <w:rsid w:val="00F850F2"/>
    <w:rsid w:val="00F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5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25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5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25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info.aqba@mail.ru</dc:creator>
  <cp:lastModifiedBy>User</cp:lastModifiedBy>
  <cp:revision>13</cp:revision>
  <cp:lastPrinted>2024-05-20T07:42:00Z</cp:lastPrinted>
  <dcterms:created xsi:type="dcterms:W3CDTF">2024-01-22T08:10:00Z</dcterms:created>
  <dcterms:modified xsi:type="dcterms:W3CDTF">2024-07-09T02:34:00Z</dcterms:modified>
</cp:coreProperties>
</file>